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B95A60" w14:paraId="53ABC432" w14:textId="77777777" w:rsidTr="008631A4">
        <w:tc>
          <w:tcPr>
            <w:tcW w:w="10790" w:type="dxa"/>
            <w:shd w:val="clear" w:color="auto" w:fill="D9D9D9" w:themeFill="background1" w:themeFillShade="D9"/>
          </w:tcPr>
          <w:p w14:paraId="639B30CB" w14:textId="77777777" w:rsidR="00B95A60" w:rsidRPr="00BA2478" w:rsidRDefault="00B95A60" w:rsidP="008631A4">
            <w:pPr>
              <w:jc w:val="center"/>
              <w:rPr>
                <w:rFonts w:ascii="Tekton" w:hAnsi="Tekton"/>
                <w:b/>
                <w:bCs/>
                <w:sz w:val="40"/>
                <w:szCs w:val="40"/>
              </w:rPr>
            </w:pPr>
            <w:r w:rsidRPr="00BA2478">
              <w:rPr>
                <w:rFonts w:ascii="Tekton" w:hAnsi="Tekton"/>
                <w:b/>
                <w:bCs/>
                <w:sz w:val="40"/>
                <w:szCs w:val="40"/>
              </w:rPr>
              <w:t xml:space="preserve">Unit </w:t>
            </w:r>
            <w:r>
              <w:rPr>
                <w:rFonts w:ascii="Tekton" w:hAnsi="Tekton"/>
                <w:b/>
                <w:bCs/>
                <w:sz w:val="40"/>
                <w:szCs w:val="40"/>
              </w:rPr>
              <w:t>2</w:t>
            </w:r>
            <w:r w:rsidRPr="00BA2478">
              <w:rPr>
                <w:rFonts w:ascii="Tekton" w:hAnsi="Tekton"/>
                <w:b/>
                <w:bCs/>
                <w:sz w:val="40"/>
                <w:szCs w:val="40"/>
              </w:rPr>
              <w:t>:</w:t>
            </w:r>
            <w:r>
              <w:rPr>
                <w:rFonts w:ascii="Tekton" w:hAnsi="Tekton"/>
                <w:b/>
                <w:bCs/>
                <w:sz w:val="40"/>
                <w:szCs w:val="40"/>
              </w:rPr>
              <w:t xml:space="preserve"> Cell Structure and Function</w:t>
            </w:r>
          </w:p>
        </w:tc>
      </w:tr>
    </w:tbl>
    <w:p w14:paraId="7F9293F1" w14:textId="77777777" w:rsidR="00B95A60" w:rsidRDefault="00B95A60" w:rsidP="00B95A60">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B95A60" w14:paraId="1FD6F51D" w14:textId="77777777" w:rsidTr="008631A4">
        <w:tc>
          <w:tcPr>
            <w:tcW w:w="3145" w:type="dxa"/>
            <w:vAlign w:val="center"/>
          </w:tcPr>
          <w:p w14:paraId="35428654" w14:textId="77777777" w:rsidR="00B95A60" w:rsidRPr="002426A7" w:rsidRDefault="00B95A60" w:rsidP="008631A4">
            <w:pPr>
              <w:jc w:val="center"/>
              <w:rPr>
                <w:rFonts w:ascii="Tekton" w:hAnsi="Tekton"/>
                <w:b/>
                <w:bCs/>
              </w:rPr>
            </w:pPr>
            <w:r>
              <w:rPr>
                <w:rFonts w:ascii="Tekton" w:hAnsi="Tekton"/>
                <w:b/>
                <w:bCs/>
              </w:rPr>
              <w:t>Topic</w:t>
            </w:r>
          </w:p>
        </w:tc>
        <w:tc>
          <w:tcPr>
            <w:tcW w:w="7645" w:type="dxa"/>
          </w:tcPr>
          <w:p w14:paraId="54280F12" w14:textId="77777777" w:rsidR="00B95A60" w:rsidRPr="00BA2478" w:rsidRDefault="00B95A60" w:rsidP="008631A4">
            <w:pPr>
              <w:jc w:val="center"/>
              <w:rPr>
                <w:rFonts w:ascii="Tekton" w:hAnsi="Tekton"/>
                <w:b/>
                <w:bCs/>
              </w:rPr>
            </w:pPr>
            <w:r>
              <w:rPr>
                <w:rFonts w:ascii="Tekton" w:hAnsi="Tekton"/>
                <w:b/>
                <w:bCs/>
              </w:rPr>
              <w:t>Learning Objective(s)</w:t>
            </w:r>
          </w:p>
        </w:tc>
      </w:tr>
      <w:tr w:rsidR="00B95A60" w14:paraId="3128AF7F" w14:textId="77777777" w:rsidTr="008631A4">
        <w:tc>
          <w:tcPr>
            <w:tcW w:w="3145" w:type="dxa"/>
            <w:shd w:val="clear" w:color="auto" w:fill="D9D9D9" w:themeFill="background1" w:themeFillShade="D9"/>
            <w:vAlign w:val="center"/>
          </w:tcPr>
          <w:p w14:paraId="14862FA1" w14:textId="77777777" w:rsidR="00B95A60" w:rsidRDefault="00B95A60" w:rsidP="008631A4">
            <w:pPr>
              <w:jc w:val="center"/>
              <w:rPr>
                <w:rFonts w:ascii="Tekton" w:hAnsi="Tekton"/>
                <w:b/>
                <w:bCs/>
              </w:rPr>
            </w:pPr>
            <w:r>
              <w:rPr>
                <w:rFonts w:ascii="Tekton" w:hAnsi="Tekton"/>
                <w:b/>
                <w:bCs/>
              </w:rPr>
              <w:t xml:space="preserve">2.1 </w:t>
            </w:r>
          </w:p>
          <w:p w14:paraId="7ADE0203" w14:textId="77777777" w:rsidR="00B95A60" w:rsidRDefault="00B95A60" w:rsidP="008631A4">
            <w:pPr>
              <w:jc w:val="center"/>
              <w:rPr>
                <w:rFonts w:ascii="Tekton" w:hAnsi="Tekton"/>
                <w:b/>
                <w:bCs/>
              </w:rPr>
            </w:pPr>
            <w:r>
              <w:rPr>
                <w:rFonts w:ascii="Tekton" w:hAnsi="Tekton"/>
                <w:b/>
                <w:bCs/>
              </w:rPr>
              <w:t xml:space="preserve">Cell Structure: </w:t>
            </w:r>
          </w:p>
          <w:p w14:paraId="320014B8" w14:textId="77777777" w:rsidR="00B95A60" w:rsidRPr="002426A7" w:rsidRDefault="00B95A60" w:rsidP="008631A4">
            <w:pPr>
              <w:jc w:val="center"/>
              <w:rPr>
                <w:rFonts w:ascii="Tekton" w:hAnsi="Tekton"/>
                <w:b/>
                <w:bCs/>
              </w:rPr>
            </w:pPr>
            <w:r>
              <w:rPr>
                <w:rFonts w:ascii="Tekton" w:hAnsi="Tekton"/>
                <w:b/>
                <w:bCs/>
              </w:rPr>
              <w:t>Subcellular Components</w:t>
            </w:r>
          </w:p>
        </w:tc>
        <w:tc>
          <w:tcPr>
            <w:tcW w:w="7645" w:type="dxa"/>
            <w:shd w:val="clear" w:color="auto" w:fill="D9D9D9" w:themeFill="background1" w:themeFillShade="D9"/>
          </w:tcPr>
          <w:p w14:paraId="48279269" w14:textId="77777777" w:rsidR="00B95A60" w:rsidRDefault="00B95A60" w:rsidP="008631A4">
            <w:pPr>
              <w:jc w:val="center"/>
              <w:rPr>
                <w:rFonts w:ascii="Tekton" w:hAnsi="Tekton"/>
              </w:rPr>
            </w:pPr>
            <w:r w:rsidRPr="00DC3EDB">
              <w:rPr>
                <w:rFonts w:ascii="Tekton" w:hAnsi="Tekton"/>
                <w:b/>
                <w:bCs/>
              </w:rPr>
              <w:t>SYI-</w:t>
            </w:r>
            <w:proofErr w:type="gramStart"/>
            <w:r w:rsidRPr="00DC3EDB">
              <w:rPr>
                <w:rFonts w:ascii="Tekton" w:hAnsi="Tekton"/>
                <w:b/>
                <w:bCs/>
              </w:rPr>
              <w:t>1.D</w:t>
            </w:r>
            <w:proofErr w:type="gramEnd"/>
            <w:r w:rsidRPr="00DC3EDB">
              <w:rPr>
                <w:rFonts w:ascii="Tekton" w:hAnsi="Tekton"/>
              </w:rPr>
              <w:t xml:space="preserve"> Describe the structure and/ or function of subcellular components and organelles.</w:t>
            </w:r>
          </w:p>
        </w:tc>
      </w:tr>
      <w:tr w:rsidR="00B95A60" w14:paraId="146B8048" w14:textId="77777777" w:rsidTr="008631A4">
        <w:tc>
          <w:tcPr>
            <w:tcW w:w="3145" w:type="dxa"/>
            <w:vMerge w:val="restart"/>
            <w:vAlign w:val="center"/>
          </w:tcPr>
          <w:p w14:paraId="00E15D74" w14:textId="77777777" w:rsidR="00B95A60" w:rsidRDefault="00B95A60" w:rsidP="008631A4">
            <w:pPr>
              <w:jc w:val="center"/>
              <w:rPr>
                <w:rFonts w:ascii="Tekton" w:hAnsi="Tekton"/>
                <w:b/>
                <w:bCs/>
              </w:rPr>
            </w:pPr>
            <w:r>
              <w:rPr>
                <w:rFonts w:ascii="Tekton" w:hAnsi="Tekton"/>
                <w:b/>
                <w:bCs/>
              </w:rPr>
              <w:t>2.2</w:t>
            </w:r>
          </w:p>
          <w:p w14:paraId="60CAD519" w14:textId="77777777" w:rsidR="00B95A60" w:rsidRDefault="00B95A60" w:rsidP="008631A4">
            <w:pPr>
              <w:jc w:val="center"/>
              <w:rPr>
                <w:rFonts w:ascii="Tekton" w:hAnsi="Tekton"/>
                <w:b/>
                <w:bCs/>
              </w:rPr>
            </w:pPr>
            <w:r>
              <w:rPr>
                <w:rFonts w:ascii="Tekton" w:hAnsi="Tekton"/>
                <w:b/>
                <w:bCs/>
              </w:rPr>
              <w:t>Cell Structure and Function</w:t>
            </w:r>
          </w:p>
        </w:tc>
        <w:tc>
          <w:tcPr>
            <w:tcW w:w="7645" w:type="dxa"/>
          </w:tcPr>
          <w:p w14:paraId="605E157F" w14:textId="77777777" w:rsidR="00B95A60" w:rsidRPr="00BA2478" w:rsidRDefault="00B95A60" w:rsidP="008631A4">
            <w:pPr>
              <w:jc w:val="center"/>
              <w:rPr>
                <w:rFonts w:ascii="Tekton" w:hAnsi="Tekton"/>
                <w:b/>
                <w:bCs/>
              </w:rPr>
            </w:pPr>
            <w:r w:rsidRPr="00DC3EDB">
              <w:rPr>
                <w:rFonts w:ascii="Tekton" w:hAnsi="Tekton"/>
                <w:b/>
                <w:bCs/>
              </w:rPr>
              <w:t>SYI-</w:t>
            </w:r>
            <w:proofErr w:type="gramStart"/>
            <w:r w:rsidRPr="00DC3EDB">
              <w:rPr>
                <w:rFonts w:ascii="Tekton" w:hAnsi="Tekton"/>
                <w:b/>
                <w:bCs/>
              </w:rPr>
              <w:t>1.E</w:t>
            </w:r>
            <w:proofErr w:type="gramEnd"/>
            <w:r w:rsidRPr="00DC3EDB">
              <w:rPr>
                <w:rFonts w:ascii="Tekton" w:hAnsi="Tekton"/>
                <w:b/>
                <w:bCs/>
              </w:rPr>
              <w:t xml:space="preserve"> </w:t>
            </w:r>
            <w:r w:rsidRPr="00DC3EDB">
              <w:rPr>
                <w:rFonts w:ascii="Tekton" w:hAnsi="Tekton"/>
              </w:rPr>
              <w:t>Explain how subcellular components and organelles contribute to the function of the cell.</w:t>
            </w:r>
          </w:p>
        </w:tc>
      </w:tr>
      <w:tr w:rsidR="00B95A60" w14:paraId="6FECD341" w14:textId="77777777" w:rsidTr="008631A4">
        <w:tc>
          <w:tcPr>
            <w:tcW w:w="3145" w:type="dxa"/>
            <w:vMerge/>
            <w:vAlign w:val="center"/>
          </w:tcPr>
          <w:p w14:paraId="7B250725" w14:textId="77777777" w:rsidR="00B95A60" w:rsidRDefault="00B95A60" w:rsidP="008631A4">
            <w:pPr>
              <w:jc w:val="center"/>
              <w:rPr>
                <w:rFonts w:ascii="Tekton" w:hAnsi="Tekton"/>
                <w:b/>
                <w:bCs/>
              </w:rPr>
            </w:pPr>
          </w:p>
        </w:tc>
        <w:tc>
          <w:tcPr>
            <w:tcW w:w="7645" w:type="dxa"/>
          </w:tcPr>
          <w:p w14:paraId="56901119" w14:textId="77777777" w:rsidR="00B95A60" w:rsidRPr="00DC3EDB" w:rsidRDefault="00B95A60" w:rsidP="008631A4">
            <w:pPr>
              <w:jc w:val="center"/>
              <w:rPr>
                <w:rFonts w:ascii="Tekton" w:hAnsi="Tekton"/>
                <w:b/>
                <w:bCs/>
              </w:rPr>
            </w:pPr>
            <w:r w:rsidRPr="00DC3EDB">
              <w:rPr>
                <w:rFonts w:ascii="Tekton" w:hAnsi="Tekton"/>
                <w:b/>
                <w:bCs/>
              </w:rPr>
              <w:t>SYI-</w:t>
            </w:r>
            <w:proofErr w:type="gramStart"/>
            <w:r w:rsidRPr="00DC3EDB">
              <w:rPr>
                <w:rFonts w:ascii="Tekton" w:hAnsi="Tekton"/>
                <w:b/>
                <w:bCs/>
              </w:rPr>
              <w:t>1.F</w:t>
            </w:r>
            <w:proofErr w:type="gramEnd"/>
            <w:r w:rsidRPr="00DC3EDB">
              <w:rPr>
                <w:rFonts w:ascii="Tekton" w:hAnsi="Tekton"/>
              </w:rPr>
              <w:t xml:space="preserve"> Describe the structural features of a cell that allow organisms to capture, store, and use energy</w:t>
            </w:r>
          </w:p>
        </w:tc>
      </w:tr>
      <w:tr w:rsidR="00B95A60" w14:paraId="339C77FF" w14:textId="77777777" w:rsidTr="008631A4">
        <w:tc>
          <w:tcPr>
            <w:tcW w:w="3145" w:type="dxa"/>
            <w:vMerge w:val="restart"/>
            <w:shd w:val="clear" w:color="auto" w:fill="D9D9D9" w:themeFill="background1" w:themeFillShade="D9"/>
            <w:vAlign w:val="center"/>
          </w:tcPr>
          <w:p w14:paraId="6B716962" w14:textId="77777777" w:rsidR="00B95A60" w:rsidRDefault="00B95A60" w:rsidP="008631A4">
            <w:pPr>
              <w:jc w:val="center"/>
              <w:rPr>
                <w:rFonts w:ascii="Tekton" w:hAnsi="Tekton"/>
                <w:b/>
                <w:bCs/>
              </w:rPr>
            </w:pPr>
            <w:r>
              <w:rPr>
                <w:rFonts w:ascii="Tekton" w:hAnsi="Tekton"/>
                <w:b/>
                <w:bCs/>
              </w:rPr>
              <w:t>2.3</w:t>
            </w:r>
          </w:p>
          <w:p w14:paraId="78E4CFB5" w14:textId="77777777" w:rsidR="00B95A60" w:rsidRDefault="00B95A60" w:rsidP="008631A4">
            <w:pPr>
              <w:jc w:val="center"/>
              <w:rPr>
                <w:rFonts w:ascii="Tekton" w:hAnsi="Tekton"/>
                <w:b/>
                <w:bCs/>
              </w:rPr>
            </w:pPr>
            <w:r>
              <w:rPr>
                <w:rFonts w:ascii="Tekton" w:hAnsi="Tekton"/>
                <w:b/>
                <w:bCs/>
              </w:rPr>
              <w:t>Cell Size</w:t>
            </w:r>
          </w:p>
        </w:tc>
        <w:tc>
          <w:tcPr>
            <w:tcW w:w="7645" w:type="dxa"/>
            <w:shd w:val="clear" w:color="auto" w:fill="D9D9D9" w:themeFill="background1" w:themeFillShade="D9"/>
          </w:tcPr>
          <w:p w14:paraId="7D013D60" w14:textId="77777777" w:rsidR="00B95A60" w:rsidRPr="00EB38D3" w:rsidRDefault="00B95A60" w:rsidP="008631A4">
            <w:pPr>
              <w:jc w:val="center"/>
              <w:rPr>
                <w:rFonts w:ascii="Tekton" w:hAnsi="Tekton"/>
              </w:rPr>
            </w:pPr>
            <w:r w:rsidRPr="00DC3EDB">
              <w:rPr>
                <w:rFonts w:ascii="Tekton" w:hAnsi="Tekton"/>
                <w:b/>
                <w:bCs/>
              </w:rPr>
              <w:t>ENE-</w:t>
            </w:r>
            <w:proofErr w:type="gramStart"/>
            <w:r w:rsidRPr="00DC3EDB">
              <w:rPr>
                <w:rFonts w:ascii="Tekton" w:hAnsi="Tekton"/>
                <w:b/>
                <w:bCs/>
              </w:rPr>
              <w:t>1.B</w:t>
            </w:r>
            <w:proofErr w:type="gramEnd"/>
            <w:r w:rsidRPr="00DC3EDB">
              <w:rPr>
                <w:rFonts w:ascii="Tekton" w:hAnsi="Tekton"/>
                <w:b/>
                <w:bCs/>
              </w:rPr>
              <w:t xml:space="preserve"> </w:t>
            </w:r>
            <w:r w:rsidRPr="00DC3EDB">
              <w:rPr>
                <w:rFonts w:ascii="Tekton" w:hAnsi="Tekton"/>
              </w:rPr>
              <w:t>Explain the effect of surface area-to-volume ratios on the exchange of materials between cells or organisms and the environment.</w:t>
            </w:r>
          </w:p>
        </w:tc>
      </w:tr>
      <w:tr w:rsidR="00B95A60" w14:paraId="048A0B8B" w14:textId="77777777" w:rsidTr="008631A4">
        <w:tc>
          <w:tcPr>
            <w:tcW w:w="3145" w:type="dxa"/>
            <w:vMerge/>
            <w:shd w:val="clear" w:color="auto" w:fill="D9D9D9" w:themeFill="background1" w:themeFillShade="D9"/>
            <w:vAlign w:val="center"/>
          </w:tcPr>
          <w:p w14:paraId="14B44FAD" w14:textId="77777777" w:rsidR="00B95A60" w:rsidRDefault="00B95A60" w:rsidP="008631A4">
            <w:pPr>
              <w:jc w:val="center"/>
              <w:rPr>
                <w:rFonts w:ascii="Tekton" w:hAnsi="Tekton"/>
                <w:b/>
                <w:bCs/>
              </w:rPr>
            </w:pPr>
          </w:p>
        </w:tc>
        <w:tc>
          <w:tcPr>
            <w:tcW w:w="7645" w:type="dxa"/>
            <w:shd w:val="clear" w:color="auto" w:fill="D9D9D9" w:themeFill="background1" w:themeFillShade="D9"/>
          </w:tcPr>
          <w:p w14:paraId="646151BF" w14:textId="77777777" w:rsidR="00B95A60" w:rsidRPr="00DC3EDB" w:rsidRDefault="00B95A60" w:rsidP="008631A4">
            <w:pPr>
              <w:jc w:val="center"/>
              <w:rPr>
                <w:rFonts w:ascii="Tekton" w:hAnsi="Tekton"/>
                <w:b/>
                <w:bCs/>
              </w:rPr>
            </w:pPr>
            <w:r w:rsidRPr="00DC3EDB">
              <w:rPr>
                <w:rFonts w:ascii="Tekton" w:hAnsi="Tekton"/>
                <w:b/>
                <w:bCs/>
              </w:rPr>
              <w:t>ENE-1.C</w:t>
            </w:r>
            <w:r w:rsidRPr="00DC3EDB">
              <w:rPr>
                <w:rFonts w:ascii="Tekton" w:hAnsi="Tekton"/>
              </w:rPr>
              <w:t xml:space="preserve"> Explain how specialized structures and strategies are used for the efficient exchange of molecules to the</w:t>
            </w:r>
            <w:r w:rsidRPr="00DC3EDB">
              <w:rPr>
                <w:rFonts w:ascii="Calibri" w:hAnsi="Calibri" w:cs="Calibri"/>
              </w:rPr>
              <w:t> </w:t>
            </w:r>
            <w:r w:rsidRPr="00DC3EDB">
              <w:rPr>
                <w:rFonts w:ascii="Tekton" w:hAnsi="Tekton"/>
              </w:rPr>
              <w:t>environment.</w:t>
            </w:r>
          </w:p>
        </w:tc>
      </w:tr>
      <w:tr w:rsidR="00B95A60" w14:paraId="09AD8FD0" w14:textId="77777777" w:rsidTr="008631A4">
        <w:tc>
          <w:tcPr>
            <w:tcW w:w="3145" w:type="dxa"/>
            <w:vMerge w:val="restart"/>
            <w:vAlign w:val="center"/>
          </w:tcPr>
          <w:p w14:paraId="3EE99057" w14:textId="77777777" w:rsidR="00B95A60" w:rsidRDefault="00B95A60" w:rsidP="008631A4">
            <w:pPr>
              <w:jc w:val="center"/>
              <w:rPr>
                <w:rFonts w:ascii="Tekton" w:hAnsi="Tekton"/>
                <w:b/>
                <w:bCs/>
              </w:rPr>
            </w:pPr>
            <w:r>
              <w:rPr>
                <w:rFonts w:ascii="Tekton" w:hAnsi="Tekton"/>
                <w:b/>
                <w:bCs/>
              </w:rPr>
              <w:t>2.4</w:t>
            </w:r>
          </w:p>
          <w:p w14:paraId="21531FF7" w14:textId="77777777" w:rsidR="00B95A60" w:rsidRDefault="00B95A60" w:rsidP="008631A4">
            <w:pPr>
              <w:jc w:val="center"/>
              <w:rPr>
                <w:rFonts w:ascii="Tekton" w:hAnsi="Tekton"/>
                <w:b/>
                <w:bCs/>
              </w:rPr>
            </w:pPr>
            <w:r>
              <w:rPr>
                <w:rFonts w:ascii="Tekton" w:hAnsi="Tekton"/>
                <w:b/>
                <w:bCs/>
              </w:rPr>
              <w:t>Plasma Membranes</w:t>
            </w:r>
          </w:p>
        </w:tc>
        <w:tc>
          <w:tcPr>
            <w:tcW w:w="7645" w:type="dxa"/>
          </w:tcPr>
          <w:p w14:paraId="0CFE0FB7" w14:textId="77777777" w:rsidR="00B95A60" w:rsidRPr="00EB38D3" w:rsidRDefault="00B95A60" w:rsidP="008631A4">
            <w:pPr>
              <w:jc w:val="center"/>
              <w:rPr>
                <w:rFonts w:ascii="Tekton" w:hAnsi="Tekton"/>
              </w:rPr>
            </w:pPr>
            <w:r w:rsidRPr="00DC3EDB">
              <w:rPr>
                <w:rFonts w:ascii="Tekton" w:hAnsi="Tekton"/>
                <w:b/>
                <w:bCs/>
              </w:rPr>
              <w:t>ENE-</w:t>
            </w:r>
            <w:proofErr w:type="gramStart"/>
            <w:r w:rsidRPr="00DC3EDB">
              <w:rPr>
                <w:rFonts w:ascii="Tekton" w:hAnsi="Tekton"/>
                <w:b/>
                <w:bCs/>
              </w:rPr>
              <w:t>2.A</w:t>
            </w:r>
            <w:proofErr w:type="gramEnd"/>
            <w:r w:rsidRPr="00DC3EDB">
              <w:rPr>
                <w:rFonts w:ascii="Tekton" w:hAnsi="Tekton"/>
                <w:b/>
                <w:bCs/>
              </w:rPr>
              <w:t xml:space="preserve"> </w:t>
            </w:r>
            <w:r w:rsidRPr="00DC3EDB">
              <w:rPr>
                <w:rFonts w:ascii="Tekton" w:hAnsi="Tekton"/>
              </w:rPr>
              <w:t>Describe the roles of each of</w:t>
            </w:r>
            <w:r w:rsidRPr="00DC3EDB">
              <w:rPr>
                <w:rFonts w:ascii="Calibri" w:hAnsi="Calibri" w:cs="Calibri"/>
              </w:rPr>
              <w:t> </w:t>
            </w:r>
            <w:r w:rsidRPr="00DC3EDB">
              <w:rPr>
                <w:rFonts w:ascii="Tekton" w:hAnsi="Tekton"/>
              </w:rPr>
              <w:t>the components of the cell membrane in maintaining the</w:t>
            </w:r>
            <w:r w:rsidRPr="00DC3EDB">
              <w:rPr>
                <w:rFonts w:ascii="Calibri" w:hAnsi="Calibri" w:cs="Calibri"/>
              </w:rPr>
              <w:t> </w:t>
            </w:r>
            <w:r w:rsidRPr="00DC3EDB">
              <w:rPr>
                <w:rFonts w:ascii="Tekton" w:hAnsi="Tekton"/>
              </w:rPr>
              <w:t>internal environment of the cell.</w:t>
            </w:r>
          </w:p>
        </w:tc>
      </w:tr>
      <w:tr w:rsidR="00B95A60" w14:paraId="32CA59DF" w14:textId="77777777" w:rsidTr="008631A4">
        <w:tc>
          <w:tcPr>
            <w:tcW w:w="3145" w:type="dxa"/>
            <w:vMerge/>
            <w:vAlign w:val="center"/>
          </w:tcPr>
          <w:p w14:paraId="6272D81B" w14:textId="77777777" w:rsidR="00B95A60" w:rsidRDefault="00B95A60" w:rsidP="008631A4">
            <w:pPr>
              <w:jc w:val="center"/>
              <w:rPr>
                <w:rFonts w:ascii="Tekton" w:hAnsi="Tekton"/>
                <w:b/>
                <w:bCs/>
              </w:rPr>
            </w:pPr>
          </w:p>
        </w:tc>
        <w:tc>
          <w:tcPr>
            <w:tcW w:w="7645" w:type="dxa"/>
          </w:tcPr>
          <w:p w14:paraId="6AD970D4" w14:textId="77777777" w:rsidR="00B95A60" w:rsidRPr="00DC3EDB" w:rsidRDefault="00B95A60" w:rsidP="008631A4">
            <w:pPr>
              <w:jc w:val="center"/>
              <w:rPr>
                <w:rFonts w:ascii="Tekton" w:hAnsi="Tekton"/>
                <w:b/>
                <w:bCs/>
              </w:rPr>
            </w:pPr>
            <w:r w:rsidRPr="00DC3EDB">
              <w:rPr>
                <w:rFonts w:ascii="Tekton" w:hAnsi="Tekton"/>
                <w:b/>
                <w:bCs/>
              </w:rPr>
              <w:t>ENE-</w:t>
            </w:r>
            <w:proofErr w:type="gramStart"/>
            <w:r w:rsidRPr="00DC3EDB">
              <w:rPr>
                <w:rFonts w:ascii="Tekton" w:hAnsi="Tekton"/>
                <w:b/>
                <w:bCs/>
              </w:rPr>
              <w:t>2.B</w:t>
            </w:r>
            <w:proofErr w:type="gramEnd"/>
            <w:r w:rsidRPr="00DC3EDB">
              <w:rPr>
                <w:rFonts w:ascii="Tekton" w:hAnsi="Tekton"/>
              </w:rPr>
              <w:t xml:space="preserve"> Describe the Fluid Mosaic Model of cell membranes.</w:t>
            </w:r>
          </w:p>
        </w:tc>
      </w:tr>
      <w:tr w:rsidR="00B95A60" w14:paraId="230D1825" w14:textId="77777777" w:rsidTr="008631A4">
        <w:tc>
          <w:tcPr>
            <w:tcW w:w="3145" w:type="dxa"/>
            <w:vMerge w:val="restart"/>
            <w:shd w:val="clear" w:color="auto" w:fill="D9D9D9" w:themeFill="background1" w:themeFillShade="D9"/>
            <w:vAlign w:val="center"/>
          </w:tcPr>
          <w:p w14:paraId="17E6865F" w14:textId="77777777" w:rsidR="00B95A60" w:rsidRDefault="00B95A60" w:rsidP="008631A4">
            <w:pPr>
              <w:jc w:val="center"/>
              <w:rPr>
                <w:rFonts w:ascii="Tekton" w:hAnsi="Tekton"/>
                <w:b/>
                <w:bCs/>
              </w:rPr>
            </w:pPr>
            <w:r>
              <w:rPr>
                <w:rFonts w:ascii="Tekton" w:hAnsi="Tekton"/>
                <w:b/>
                <w:bCs/>
              </w:rPr>
              <w:t>2.5</w:t>
            </w:r>
          </w:p>
          <w:p w14:paraId="01BDB37F" w14:textId="77777777" w:rsidR="00B95A60" w:rsidRDefault="00B95A60" w:rsidP="008631A4">
            <w:pPr>
              <w:jc w:val="center"/>
              <w:rPr>
                <w:rFonts w:ascii="Tekton" w:hAnsi="Tekton"/>
                <w:b/>
                <w:bCs/>
              </w:rPr>
            </w:pPr>
            <w:r>
              <w:rPr>
                <w:rFonts w:ascii="Tekton" w:hAnsi="Tekton"/>
                <w:b/>
                <w:bCs/>
              </w:rPr>
              <w:t>Membrane Permeability</w:t>
            </w:r>
          </w:p>
        </w:tc>
        <w:tc>
          <w:tcPr>
            <w:tcW w:w="7645" w:type="dxa"/>
            <w:shd w:val="clear" w:color="auto" w:fill="D9D9D9" w:themeFill="background1" w:themeFillShade="D9"/>
          </w:tcPr>
          <w:p w14:paraId="659BBF77" w14:textId="77777777" w:rsidR="00B95A60" w:rsidRPr="00EB38D3" w:rsidRDefault="00B95A60" w:rsidP="008631A4">
            <w:pPr>
              <w:jc w:val="center"/>
              <w:rPr>
                <w:rFonts w:ascii="Tekton" w:hAnsi="Tekton"/>
              </w:rPr>
            </w:pPr>
            <w:r w:rsidRPr="00DC3EDB">
              <w:rPr>
                <w:rFonts w:ascii="Tekton" w:hAnsi="Tekton"/>
                <w:b/>
                <w:bCs/>
              </w:rPr>
              <w:t xml:space="preserve">ENE-2.C </w:t>
            </w:r>
            <w:r w:rsidRPr="00DC3EDB">
              <w:rPr>
                <w:rFonts w:ascii="Tekton" w:hAnsi="Tekton"/>
              </w:rPr>
              <w:t>Explain how the structure of biological membranes influences selective permeability</w:t>
            </w:r>
          </w:p>
        </w:tc>
      </w:tr>
      <w:tr w:rsidR="00B95A60" w14:paraId="41F902CF" w14:textId="77777777" w:rsidTr="008631A4">
        <w:tc>
          <w:tcPr>
            <w:tcW w:w="3145" w:type="dxa"/>
            <w:vMerge/>
            <w:shd w:val="clear" w:color="auto" w:fill="D9D9D9" w:themeFill="background1" w:themeFillShade="D9"/>
            <w:vAlign w:val="center"/>
          </w:tcPr>
          <w:p w14:paraId="4863FABD" w14:textId="77777777" w:rsidR="00B95A60" w:rsidRDefault="00B95A60" w:rsidP="008631A4">
            <w:pPr>
              <w:jc w:val="center"/>
              <w:rPr>
                <w:rFonts w:ascii="Tekton" w:hAnsi="Tekton"/>
                <w:b/>
                <w:bCs/>
              </w:rPr>
            </w:pPr>
          </w:p>
        </w:tc>
        <w:tc>
          <w:tcPr>
            <w:tcW w:w="7645" w:type="dxa"/>
            <w:shd w:val="clear" w:color="auto" w:fill="D9D9D9" w:themeFill="background1" w:themeFillShade="D9"/>
          </w:tcPr>
          <w:p w14:paraId="3E970073" w14:textId="77777777" w:rsidR="00B95A60" w:rsidRPr="00DC3EDB" w:rsidRDefault="00B95A60" w:rsidP="008631A4">
            <w:pPr>
              <w:jc w:val="center"/>
              <w:rPr>
                <w:rFonts w:ascii="Tekton" w:hAnsi="Tekton"/>
                <w:b/>
                <w:bCs/>
              </w:rPr>
            </w:pPr>
            <w:r w:rsidRPr="00DC3EDB">
              <w:rPr>
                <w:rFonts w:ascii="Tekton" w:hAnsi="Tekton"/>
                <w:b/>
                <w:bCs/>
              </w:rPr>
              <w:t>ENE-</w:t>
            </w:r>
            <w:proofErr w:type="gramStart"/>
            <w:r w:rsidRPr="00DC3EDB">
              <w:rPr>
                <w:rFonts w:ascii="Tekton" w:hAnsi="Tekton"/>
                <w:b/>
                <w:bCs/>
              </w:rPr>
              <w:t>2.D</w:t>
            </w:r>
            <w:proofErr w:type="gramEnd"/>
            <w:r w:rsidRPr="00DC3EDB">
              <w:rPr>
                <w:rFonts w:ascii="Tekton" w:hAnsi="Tekton"/>
              </w:rPr>
              <w:t xml:space="preserve"> Describe the role of the cell wall in maintaining cell structure and function.</w:t>
            </w:r>
          </w:p>
        </w:tc>
      </w:tr>
      <w:tr w:rsidR="00B95A60" w14:paraId="076E5D13" w14:textId="77777777" w:rsidTr="008631A4">
        <w:tc>
          <w:tcPr>
            <w:tcW w:w="3145" w:type="dxa"/>
            <w:vMerge w:val="restart"/>
            <w:vAlign w:val="center"/>
          </w:tcPr>
          <w:p w14:paraId="08EDA089" w14:textId="77777777" w:rsidR="00B95A60" w:rsidRDefault="00B95A60" w:rsidP="008631A4">
            <w:pPr>
              <w:jc w:val="center"/>
              <w:rPr>
                <w:rFonts w:ascii="Tekton" w:hAnsi="Tekton"/>
                <w:b/>
                <w:bCs/>
              </w:rPr>
            </w:pPr>
            <w:r>
              <w:rPr>
                <w:rFonts w:ascii="Tekton" w:hAnsi="Tekton"/>
                <w:b/>
                <w:bCs/>
              </w:rPr>
              <w:t>2.6</w:t>
            </w:r>
          </w:p>
          <w:p w14:paraId="1F345960" w14:textId="77777777" w:rsidR="00B95A60" w:rsidRDefault="00B95A60" w:rsidP="008631A4">
            <w:pPr>
              <w:jc w:val="center"/>
              <w:rPr>
                <w:rFonts w:ascii="Tekton" w:hAnsi="Tekton"/>
                <w:b/>
                <w:bCs/>
              </w:rPr>
            </w:pPr>
            <w:r>
              <w:rPr>
                <w:rFonts w:ascii="Tekton" w:hAnsi="Tekton"/>
                <w:b/>
                <w:bCs/>
              </w:rPr>
              <w:t>Membrane Transport</w:t>
            </w:r>
          </w:p>
        </w:tc>
        <w:tc>
          <w:tcPr>
            <w:tcW w:w="7645" w:type="dxa"/>
          </w:tcPr>
          <w:p w14:paraId="365574CB" w14:textId="77777777" w:rsidR="00B95A60" w:rsidRPr="00BA2478" w:rsidRDefault="00B95A60" w:rsidP="008631A4">
            <w:pPr>
              <w:jc w:val="center"/>
              <w:rPr>
                <w:rFonts w:ascii="Tekton" w:hAnsi="Tekton"/>
                <w:b/>
                <w:bCs/>
              </w:rPr>
            </w:pPr>
            <w:r w:rsidRPr="00DC3EDB">
              <w:rPr>
                <w:rFonts w:ascii="Tekton" w:hAnsi="Tekton"/>
                <w:b/>
                <w:bCs/>
              </w:rPr>
              <w:t>ENE-</w:t>
            </w:r>
            <w:proofErr w:type="gramStart"/>
            <w:r w:rsidRPr="00DC3EDB">
              <w:rPr>
                <w:rFonts w:ascii="Tekton" w:hAnsi="Tekton"/>
                <w:b/>
                <w:bCs/>
              </w:rPr>
              <w:t>2.E</w:t>
            </w:r>
            <w:proofErr w:type="gramEnd"/>
            <w:r w:rsidRPr="00DC3EDB">
              <w:rPr>
                <w:rFonts w:ascii="Tekton" w:hAnsi="Tekton"/>
                <w:b/>
                <w:bCs/>
              </w:rPr>
              <w:t xml:space="preserve"> </w:t>
            </w:r>
            <w:r w:rsidRPr="00DC3EDB">
              <w:rPr>
                <w:rFonts w:ascii="Tekton" w:hAnsi="Tekton"/>
              </w:rPr>
              <w:t>Describe the mechanisms that organisms use to maintain solute and water</w:t>
            </w:r>
            <w:r w:rsidRPr="00DC3EDB">
              <w:rPr>
                <w:rFonts w:ascii="Calibri" w:hAnsi="Calibri" w:cs="Calibri"/>
              </w:rPr>
              <w:t> </w:t>
            </w:r>
            <w:r w:rsidRPr="00DC3EDB">
              <w:rPr>
                <w:rFonts w:ascii="Tekton" w:hAnsi="Tekton"/>
              </w:rPr>
              <w:t>balance.</w:t>
            </w:r>
          </w:p>
        </w:tc>
      </w:tr>
      <w:tr w:rsidR="00B95A60" w14:paraId="25AC29AB" w14:textId="77777777" w:rsidTr="008631A4">
        <w:tc>
          <w:tcPr>
            <w:tcW w:w="3145" w:type="dxa"/>
            <w:vMerge/>
            <w:vAlign w:val="center"/>
          </w:tcPr>
          <w:p w14:paraId="2FF566C3" w14:textId="77777777" w:rsidR="00B95A60" w:rsidRDefault="00B95A60" w:rsidP="008631A4">
            <w:pPr>
              <w:jc w:val="center"/>
              <w:rPr>
                <w:rFonts w:ascii="Tekton" w:hAnsi="Tekton"/>
                <w:b/>
                <w:bCs/>
              </w:rPr>
            </w:pPr>
          </w:p>
        </w:tc>
        <w:tc>
          <w:tcPr>
            <w:tcW w:w="7645" w:type="dxa"/>
          </w:tcPr>
          <w:p w14:paraId="74741DE7" w14:textId="77777777" w:rsidR="00B95A60" w:rsidRPr="00DC3EDB" w:rsidRDefault="00B95A60" w:rsidP="008631A4">
            <w:pPr>
              <w:jc w:val="center"/>
              <w:rPr>
                <w:rFonts w:ascii="Tekton" w:hAnsi="Tekton"/>
                <w:b/>
                <w:bCs/>
              </w:rPr>
            </w:pPr>
            <w:r w:rsidRPr="00DC3EDB">
              <w:rPr>
                <w:rFonts w:ascii="Tekton" w:hAnsi="Tekton"/>
                <w:b/>
                <w:bCs/>
              </w:rPr>
              <w:t>ENE-</w:t>
            </w:r>
            <w:proofErr w:type="gramStart"/>
            <w:r w:rsidRPr="00DC3EDB">
              <w:rPr>
                <w:rFonts w:ascii="Tekton" w:hAnsi="Tekton"/>
                <w:b/>
                <w:bCs/>
              </w:rPr>
              <w:t>2.F</w:t>
            </w:r>
            <w:proofErr w:type="gramEnd"/>
            <w:r w:rsidRPr="00DC3EDB">
              <w:rPr>
                <w:rFonts w:ascii="Tekton" w:hAnsi="Tekton"/>
              </w:rPr>
              <w:t xml:space="preserve"> Describe the mechanisms that organisms use to transport large molecules across the plasma membrane.</w:t>
            </w:r>
          </w:p>
        </w:tc>
      </w:tr>
      <w:tr w:rsidR="00B95A60" w14:paraId="65A6A2D4" w14:textId="77777777" w:rsidTr="008631A4">
        <w:tc>
          <w:tcPr>
            <w:tcW w:w="3145" w:type="dxa"/>
            <w:shd w:val="clear" w:color="auto" w:fill="D9D9D9" w:themeFill="background1" w:themeFillShade="D9"/>
            <w:vAlign w:val="center"/>
          </w:tcPr>
          <w:p w14:paraId="58C75D9C" w14:textId="77777777" w:rsidR="00B95A60" w:rsidRDefault="00B95A60" w:rsidP="008631A4">
            <w:pPr>
              <w:jc w:val="center"/>
              <w:rPr>
                <w:rFonts w:ascii="Tekton" w:hAnsi="Tekton"/>
                <w:b/>
                <w:bCs/>
              </w:rPr>
            </w:pPr>
            <w:r>
              <w:rPr>
                <w:rFonts w:ascii="Tekton" w:hAnsi="Tekton"/>
                <w:b/>
                <w:bCs/>
              </w:rPr>
              <w:t>2.7</w:t>
            </w:r>
          </w:p>
          <w:p w14:paraId="735F175D" w14:textId="77777777" w:rsidR="00B95A60" w:rsidRDefault="00B95A60" w:rsidP="008631A4">
            <w:pPr>
              <w:jc w:val="center"/>
              <w:rPr>
                <w:rFonts w:ascii="Tekton" w:hAnsi="Tekton"/>
                <w:b/>
                <w:bCs/>
              </w:rPr>
            </w:pPr>
            <w:r>
              <w:rPr>
                <w:rFonts w:ascii="Tekton" w:hAnsi="Tekton"/>
                <w:b/>
                <w:bCs/>
              </w:rPr>
              <w:t>Facilitated Diffusion</w:t>
            </w:r>
          </w:p>
        </w:tc>
        <w:tc>
          <w:tcPr>
            <w:tcW w:w="7645" w:type="dxa"/>
            <w:shd w:val="clear" w:color="auto" w:fill="D9D9D9" w:themeFill="background1" w:themeFillShade="D9"/>
          </w:tcPr>
          <w:p w14:paraId="221047FE" w14:textId="77777777" w:rsidR="00B95A60" w:rsidRPr="00BA2478" w:rsidRDefault="00B95A60" w:rsidP="008631A4">
            <w:pPr>
              <w:jc w:val="center"/>
              <w:rPr>
                <w:rFonts w:ascii="Tekton" w:hAnsi="Tekton"/>
                <w:b/>
                <w:bCs/>
              </w:rPr>
            </w:pPr>
            <w:r w:rsidRPr="00DC3EDB">
              <w:rPr>
                <w:rFonts w:ascii="Tekton" w:hAnsi="Tekton"/>
                <w:b/>
                <w:bCs/>
              </w:rPr>
              <w:t>ENE-</w:t>
            </w:r>
            <w:proofErr w:type="gramStart"/>
            <w:r w:rsidRPr="00DC3EDB">
              <w:rPr>
                <w:rFonts w:ascii="Tekton" w:hAnsi="Tekton"/>
                <w:b/>
                <w:bCs/>
              </w:rPr>
              <w:t>2.G</w:t>
            </w:r>
            <w:proofErr w:type="gramEnd"/>
            <w:r w:rsidRPr="00DC3EDB">
              <w:rPr>
                <w:rFonts w:ascii="Tekton" w:hAnsi="Tekton"/>
                <w:b/>
                <w:bCs/>
              </w:rPr>
              <w:t xml:space="preserve"> </w:t>
            </w:r>
            <w:r w:rsidRPr="00DC3EDB">
              <w:rPr>
                <w:rFonts w:ascii="Tekton" w:hAnsi="Tekton"/>
              </w:rPr>
              <w:t>Explain how the structure of a molecule affects its ability to pass through the plasma membrane.</w:t>
            </w:r>
          </w:p>
        </w:tc>
      </w:tr>
      <w:tr w:rsidR="00B95A60" w14:paraId="491F9057" w14:textId="77777777" w:rsidTr="008631A4">
        <w:tc>
          <w:tcPr>
            <w:tcW w:w="3145" w:type="dxa"/>
            <w:vMerge w:val="restart"/>
            <w:vAlign w:val="center"/>
          </w:tcPr>
          <w:p w14:paraId="44C18AC3" w14:textId="77777777" w:rsidR="00B95A60" w:rsidRDefault="00B95A60" w:rsidP="008631A4">
            <w:pPr>
              <w:jc w:val="center"/>
              <w:rPr>
                <w:rFonts w:ascii="Tekton" w:hAnsi="Tekton"/>
                <w:b/>
                <w:bCs/>
              </w:rPr>
            </w:pPr>
            <w:r>
              <w:rPr>
                <w:rFonts w:ascii="Tekton" w:hAnsi="Tekton"/>
                <w:b/>
                <w:bCs/>
              </w:rPr>
              <w:t>2.8</w:t>
            </w:r>
          </w:p>
          <w:p w14:paraId="4FF53C52" w14:textId="77777777" w:rsidR="00B95A60" w:rsidRDefault="00B95A60" w:rsidP="008631A4">
            <w:pPr>
              <w:jc w:val="center"/>
              <w:rPr>
                <w:rFonts w:ascii="Tekton" w:hAnsi="Tekton"/>
                <w:b/>
                <w:bCs/>
              </w:rPr>
            </w:pPr>
            <w:r>
              <w:rPr>
                <w:rFonts w:ascii="Tekton" w:hAnsi="Tekton"/>
                <w:b/>
                <w:bCs/>
              </w:rPr>
              <w:t>Tonicity and Osmoregulation</w:t>
            </w:r>
          </w:p>
        </w:tc>
        <w:tc>
          <w:tcPr>
            <w:tcW w:w="7645" w:type="dxa"/>
          </w:tcPr>
          <w:p w14:paraId="0E17FBB2" w14:textId="77777777" w:rsidR="00B95A60" w:rsidRPr="00EB38D3" w:rsidRDefault="00B95A60" w:rsidP="008631A4">
            <w:pPr>
              <w:jc w:val="center"/>
              <w:rPr>
                <w:rFonts w:ascii="Tekton" w:hAnsi="Tekton"/>
              </w:rPr>
            </w:pPr>
            <w:r w:rsidRPr="00EB38D3">
              <w:rPr>
                <w:rFonts w:ascii="Tekton" w:hAnsi="Tekton"/>
                <w:b/>
                <w:bCs/>
              </w:rPr>
              <w:t>ENE-2.H</w:t>
            </w:r>
            <w:r w:rsidRPr="00DC3EDB">
              <w:rPr>
                <w:rFonts w:ascii="Tekton" w:hAnsi="Tekton"/>
              </w:rPr>
              <w:t xml:space="preserve"> Explain how concentration gradients affect the movement of molecules across membranes.</w:t>
            </w:r>
          </w:p>
        </w:tc>
      </w:tr>
      <w:tr w:rsidR="00B95A60" w14:paraId="4B102A8C" w14:textId="77777777" w:rsidTr="008631A4">
        <w:tc>
          <w:tcPr>
            <w:tcW w:w="3145" w:type="dxa"/>
            <w:vMerge/>
            <w:vAlign w:val="center"/>
          </w:tcPr>
          <w:p w14:paraId="5AF127AE" w14:textId="77777777" w:rsidR="00B95A60" w:rsidRDefault="00B95A60" w:rsidP="008631A4">
            <w:pPr>
              <w:jc w:val="center"/>
              <w:rPr>
                <w:rFonts w:ascii="Tekton" w:hAnsi="Tekton"/>
                <w:b/>
                <w:bCs/>
              </w:rPr>
            </w:pPr>
          </w:p>
        </w:tc>
        <w:tc>
          <w:tcPr>
            <w:tcW w:w="7645" w:type="dxa"/>
          </w:tcPr>
          <w:p w14:paraId="708C2263" w14:textId="77777777" w:rsidR="00B95A60" w:rsidRPr="00BA2478" w:rsidRDefault="00B95A60" w:rsidP="008631A4">
            <w:pPr>
              <w:jc w:val="center"/>
              <w:rPr>
                <w:rFonts w:ascii="Tekton" w:hAnsi="Tekton"/>
                <w:b/>
                <w:bCs/>
              </w:rPr>
            </w:pPr>
            <w:r w:rsidRPr="00EB38D3">
              <w:rPr>
                <w:rFonts w:ascii="Tekton" w:hAnsi="Tekton"/>
                <w:b/>
                <w:bCs/>
              </w:rPr>
              <w:t>ENE-</w:t>
            </w:r>
            <w:proofErr w:type="gramStart"/>
            <w:r w:rsidRPr="00EB38D3">
              <w:rPr>
                <w:rFonts w:ascii="Tekton" w:hAnsi="Tekton"/>
                <w:b/>
                <w:bCs/>
              </w:rPr>
              <w:t>2.I</w:t>
            </w:r>
            <w:proofErr w:type="gramEnd"/>
            <w:r w:rsidRPr="00EB38D3">
              <w:rPr>
                <w:rFonts w:ascii="Tekton" w:hAnsi="Tekton"/>
              </w:rPr>
              <w:t xml:space="preserve"> Explain how osmoregulatory mechanisms contribute to</w:t>
            </w:r>
            <w:r w:rsidRPr="00EB38D3">
              <w:rPr>
                <w:rFonts w:ascii="Calibri" w:hAnsi="Calibri" w:cs="Calibri"/>
              </w:rPr>
              <w:t> </w:t>
            </w:r>
            <w:r w:rsidRPr="00EB38D3">
              <w:rPr>
                <w:rFonts w:ascii="Tekton" w:hAnsi="Tekton"/>
              </w:rPr>
              <w:t>the health and survival of</w:t>
            </w:r>
            <w:r w:rsidRPr="00EB38D3">
              <w:rPr>
                <w:rFonts w:ascii="Calibri" w:hAnsi="Calibri" w:cs="Calibri"/>
              </w:rPr>
              <w:t> </w:t>
            </w:r>
            <w:r w:rsidRPr="00EB38D3">
              <w:rPr>
                <w:rFonts w:ascii="Tekton" w:hAnsi="Tekton"/>
              </w:rPr>
              <w:t>organisms.</w:t>
            </w:r>
          </w:p>
        </w:tc>
      </w:tr>
      <w:tr w:rsidR="00B95A60" w14:paraId="1DADD622" w14:textId="77777777" w:rsidTr="008631A4">
        <w:tc>
          <w:tcPr>
            <w:tcW w:w="3145" w:type="dxa"/>
            <w:shd w:val="clear" w:color="auto" w:fill="D9D9D9" w:themeFill="background1" w:themeFillShade="D9"/>
            <w:vAlign w:val="center"/>
          </w:tcPr>
          <w:p w14:paraId="463D1CFE" w14:textId="77777777" w:rsidR="00B95A60" w:rsidRDefault="00B95A60" w:rsidP="008631A4">
            <w:pPr>
              <w:jc w:val="center"/>
              <w:rPr>
                <w:rFonts w:ascii="Tekton" w:hAnsi="Tekton"/>
                <w:b/>
                <w:bCs/>
              </w:rPr>
            </w:pPr>
            <w:r>
              <w:rPr>
                <w:rFonts w:ascii="Tekton" w:hAnsi="Tekton"/>
                <w:b/>
                <w:bCs/>
              </w:rPr>
              <w:t>2.9</w:t>
            </w:r>
          </w:p>
          <w:p w14:paraId="318E17D6" w14:textId="77777777" w:rsidR="00B95A60" w:rsidRDefault="00B95A60" w:rsidP="008631A4">
            <w:pPr>
              <w:jc w:val="center"/>
              <w:rPr>
                <w:rFonts w:ascii="Tekton" w:hAnsi="Tekton"/>
                <w:b/>
                <w:bCs/>
              </w:rPr>
            </w:pPr>
            <w:r>
              <w:rPr>
                <w:rFonts w:ascii="Tekton" w:hAnsi="Tekton"/>
                <w:b/>
                <w:bCs/>
              </w:rPr>
              <w:t>Mechanisms of Transport</w:t>
            </w:r>
          </w:p>
        </w:tc>
        <w:tc>
          <w:tcPr>
            <w:tcW w:w="7645" w:type="dxa"/>
            <w:shd w:val="clear" w:color="auto" w:fill="D9D9D9" w:themeFill="background1" w:themeFillShade="D9"/>
          </w:tcPr>
          <w:p w14:paraId="3335453C" w14:textId="77777777" w:rsidR="00B95A60" w:rsidRPr="00BA2478" w:rsidRDefault="00B95A60" w:rsidP="008631A4">
            <w:pPr>
              <w:jc w:val="center"/>
              <w:rPr>
                <w:rFonts w:ascii="Tekton" w:hAnsi="Tekton"/>
                <w:b/>
                <w:bCs/>
              </w:rPr>
            </w:pPr>
            <w:r w:rsidRPr="00EB38D3">
              <w:rPr>
                <w:rFonts w:ascii="Tekton" w:hAnsi="Tekton"/>
                <w:b/>
                <w:bCs/>
              </w:rPr>
              <w:t>ENE-</w:t>
            </w:r>
            <w:proofErr w:type="gramStart"/>
            <w:r w:rsidRPr="00EB38D3">
              <w:rPr>
                <w:rFonts w:ascii="Tekton" w:hAnsi="Tekton"/>
                <w:b/>
                <w:bCs/>
              </w:rPr>
              <w:t>2.J</w:t>
            </w:r>
            <w:proofErr w:type="gramEnd"/>
            <w:r w:rsidRPr="00EB38D3">
              <w:rPr>
                <w:rFonts w:ascii="Tekton" w:hAnsi="Tekton"/>
                <w:b/>
                <w:bCs/>
              </w:rPr>
              <w:t xml:space="preserve"> </w:t>
            </w:r>
            <w:r w:rsidRPr="00EB38D3">
              <w:rPr>
                <w:rFonts w:ascii="Tekton" w:hAnsi="Tekton"/>
              </w:rPr>
              <w:t>Describe the processes that allow ions and other molecules to move across</w:t>
            </w:r>
            <w:r w:rsidRPr="00EB38D3">
              <w:rPr>
                <w:rFonts w:ascii="Calibri" w:hAnsi="Calibri" w:cs="Calibri"/>
              </w:rPr>
              <w:t> </w:t>
            </w:r>
            <w:r w:rsidRPr="00EB38D3">
              <w:rPr>
                <w:rFonts w:ascii="Tekton" w:hAnsi="Tekton"/>
              </w:rPr>
              <w:t>membranes.</w:t>
            </w:r>
          </w:p>
        </w:tc>
      </w:tr>
      <w:tr w:rsidR="00B95A60" w14:paraId="1C9904A2" w14:textId="77777777" w:rsidTr="008631A4">
        <w:tc>
          <w:tcPr>
            <w:tcW w:w="3145" w:type="dxa"/>
            <w:vMerge w:val="restart"/>
            <w:vAlign w:val="center"/>
          </w:tcPr>
          <w:p w14:paraId="30FC86D5" w14:textId="77777777" w:rsidR="00B95A60" w:rsidRDefault="00B95A60" w:rsidP="008631A4">
            <w:pPr>
              <w:jc w:val="center"/>
              <w:rPr>
                <w:rFonts w:ascii="Tekton" w:hAnsi="Tekton"/>
                <w:b/>
                <w:bCs/>
              </w:rPr>
            </w:pPr>
            <w:r>
              <w:rPr>
                <w:rFonts w:ascii="Tekton" w:hAnsi="Tekton"/>
                <w:b/>
                <w:bCs/>
              </w:rPr>
              <w:t>2.10</w:t>
            </w:r>
          </w:p>
          <w:p w14:paraId="62CD60DC" w14:textId="77777777" w:rsidR="00B95A60" w:rsidRDefault="00B95A60" w:rsidP="008631A4">
            <w:pPr>
              <w:jc w:val="center"/>
              <w:rPr>
                <w:rFonts w:ascii="Tekton" w:hAnsi="Tekton"/>
                <w:b/>
                <w:bCs/>
              </w:rPr>
            </w:pPr>
            <w:r>
              <w:rPr>
                <w:rFonts w:ascii="Tekton" w:hAnsi="Tekton"/>
                <w:b/>
                <w:bCs/>
              </w:rPr>
              <w:t>Cell Compartmentalization</w:t>
            </w:r>
          </w:p>
        </w:tc>
        <w:tc>
          <w:tcPr>
            <w:tcW w:w="7645" w:type="dxa"/>
          </w:tcPr>
          <w:p w14:paraId="7C09BCB2" w14:textId="77777777" w:rsidR="00B95A60" w:rsidRPr="00EB38D3" w:rsidRDefault="00B95A60" w:rsidP="008631A4">
            <w:pPr>
              <w:jc w:val="center"/>
              <w:rPr>
                <w:rFonts w:ascii="Tekton" w:hAnsi="Tekton"/>
              </w:rPr>
            </w:pPr>
            <w:r w:rsidRPr="00EB38D3">
              <w:rPr>
                <w:rFonts w:ascii="Tekton" w:hAnsi="Tekton"/>
                <w:b/>
                <w:bCs/>
              </w:rPr>
              <w:t>ENE-</w:t>
            </w:r>
            <w:proofErr w:type="gramStart"/>
            <w:r w:rsidRPr="00EB38D3">
              <w:rPr>
                <w:rFonts w:ascii="Tekton" w:hAnsi="Tekton"/>
                <w:b/>
                <w:bCs/>
              </w:rPr>
              <w:t>2.K</w:t>
            </w:r>
            <w:proofErr w:type="gramEnd"/>
            <w:r w:rsidRPr="00EB38D3">
              <w:rPr>
                <w:rFonts w:ascii="Tekton" w:hAnsi="Tekton"/>
                <w:b/>
                <w:bCs/>
              </w:rPr>
              <w:t xml:space="preserve"> </w:t>
            </w:r>
            <w:r w:rsidRPr="00EB38D3">
              <w:rPr>
                <w:rFonts w:ascii="Tekton" w:hAnsi="Tekton"/>
              </w:rPr>
              <w:t>Describe the membrane-bound structures of the eukaryotic cell.</w:t>
            </w:r>
          </w:p>
        </w:tc>
      </w:tr>
      <w:tr w:rsidR="00B95A60" w14:paraId="745EB7C4" w14:textId="77777777" w:rsidTr="008631A4">
        <w:tc>
          <w:tcPr>
            <w:tcW w:w="3145" w:type="dxa"/>
            <w:vMerge/>
            <w:vAlign w:val="center"/>
          </w:tcPr>
          <w:p w14:paraId="35537A04" w14:textId="77777777" w:rsidR="00B95A60" w:rsidRDefault="00B95A60" w:rsidP="008631A4">
            <w:pPr>
              <w:jc w:val="center"/>
              <w:rPr>
                <w:rFonts w:ascii="Tekton" w:hAnsi="Tekton"/>
                <w:b/>
                <w:bCs/>
              </w:rPr>
            </w:pPr>
          </w:p>
        </w:tc>
        <w:tc>
          <w:tcPr>
            <w:tcW w:w="7645" w:type="dxa"/>
          </w:tcPr>
          <w:p w14:paraId="5E7CCA03" w14:textId="77777777" w:rsidR="00B95A60" w:rsidRPr="00EB38D3" w:rsidRDefault="00B95A60" w:rsidP="008631A4">
            <w:pPr>
              <w:jc w:val="center"/>
              <w:rPr>
                <w:rFonts w:ascii="Tekton" w:hAnsi="Tekton"/>
                <w:b/>
                <w:bCs/>
              </w:rPr>
            </w:pPr>
            <w:r w:rsidRPr="00EB38D3">
              <w:rPr>
                <w:rFonts w:ascii="Tekton" w:hAnsi="Tekton"/>
                <w:b/>
                <w:bCs/>
              </w:rPr>
              <w:t>ENE-</w:t>
            </w:r>
            <w:proofErr w:type="gramStart"/>
            <w:r w:rsidRPr="00EB38D3">
              <w:rPr>
                <w:rFonts w:ascii="Tekton" w:hAnsi="Tekton"/>
                <w:b/>
                <w:bCs/>
              </w:rPr>
              <w:t>2.L</w:t>
            </w:r>
            <w:proofErr w:type="gramEnd"/>
            <w:r w:rsidRPr="00EB38D3">
              <w:rPr>
                <w:rFonts w:ascii="Tekton" w:hAnsi="Tekton"/>
              </w:rPr>
              <w:t xml:space="preserve"> Explain how internal membranes and membrane</w:t>
            </w:r>
            <w:r>
              <w:rPr>
                <w:rFonts w:ascii="Tekton" w:hAnsi="Tekton"/>
              </w:rPr>
              <w:t>-</w:t>
            </w:r>
            <w:r w:rsidRPr="00EB38D3">
              <w:rPr>
                <w:rFonts w:ascii="Tekton" w:hAnsi="Tekton"/>
              </w:rPr>
              <w:t>bound organelles contribute to compartmentalization of eukaryotic cell functions.</w:t>
            </w:r>
          </w:p>
        </w:tc>
      </w:tr>
      <w:tr w:rsidR="00B95A60" w14:paraId="6CE9066A" w14:textId="77777777" w:rsidTr="008631A4">
        <w:tc>
          <w:tcPr>
            <w:tcW w:w="3145" w:type="dxa"/>
            <w:vMerge w:val="restart"/>
            <w:shd w:val="clear" w:color="auto" w:fill="D9D9D9" w:themeFill="background1" w:themeFillShade="D9"/>
            <w:vAlign w:val="center"/>
          </w:tcPr>
          <w:p w14:paraId="70BCE2DF" w14:textId="77777777" w:rsidR="00B95A60" w:rsidRDefault="00B95A60" w:rsidP="008631A4">
            <w:pPr>
              <w:jc w:val="center"/>
              <w:rPr>
                <w:rFonts w:ascii="Tekton" w:hAnsi="Tekton"/>
                <w:b/>
                <w:bCs/>
              </w:rPr>
            </w:pPr>
            <w:r>
              <w:rPr>
                <w:rFonts w:ascii="Tekton" w:hAnsi="Tekton"/>
                <w:b/>
                <w:bCs/>
              </w:rPr>
              <w:t>2.11</w:t>
            </w:r>
          </w:p>
          <w:p w14:paraId="19586AD8" w14:textId="77777777" w:rsidR="00B95A60" w:rsidRDefault="00B95A60" w:rsidP="008631A4">
            <w:pPr>
              <w:jc w:val="center"/>
              <w:rPr>
                <w:rFonts w:ascii="Tekton" w:hAnsi="Tekton"/>
                <w:b/>
                <w:bCs/>
              </w:rPr>
            </w:pPr>
            <w:r>
              <w:rPr>
                <w:rFonts w:ascii="Tekton" w:hAnsi="Tekton"/>
                <w:b/>
                <w:bCs/>
              </w:rPr>
              <w:t>Origins of Cell Compartmentalization</w:t>
            </w:r>
          </w:p>
        </w:tc>
        <w:tc>
          <w:tcPr>
            <w:tcW w:w="7645" w:type="dxa"/>
            <w:shd w:val="clear" w:color="auto" w:fill="D9D9D9" w:themeFill="background1" w:themeFillShade="D9"/>
          </w:tcPr>
          <w:p w14:paraId="70078E3F" w14:textId="77777777" w:rsidR="00B95A60" w:rsidRPr="00EB38D3" w:rsidRDefault="00B95A60" w:rsidP="008631A4">
            <w:pPr>
              <w:jc w:val="center"/>
              <w:rPr>
                <w:rFonts w:ascii="Tekton" w:hAnsi="Tekton"/>
              </w:rPr>
            </w:pPr>
            <w:r w:rsidRPr="00EB38D3">
              <w:rPr>
                <w:rFonts w:ascii="Tekton" w:hAnsi="Tekton"/>
                <w:b/>
                <w:bCs/>
              </w:rPr>
              <w:t>EVO-</w:t>
            </w:r>
            <w:proofErr w:type="gramStart"/>
            <w:r w:rsidRPr="00EB38D3">
              <w:rPr>
                <w:rFonts w:ascii="Tekton" w:hAnsi="Tekton"/>
                <w:b/>
                <w:bCs/>
              </w:rPr>
              <w:t>1.A</w:t>
            </w:r>
            <w:proofErr w:type="gramEnd"/>
            <w:r w:rsidRPr="00EB38D3">
              <w:rPr>
                <w:rFonts w:ascii="Tekton" w:hAnsi="Tekton"/>
                <w:b/>
                <w:bCs/>
              </w:rPr>
              <w:t xml:space="preserve"> </w:t>
            </w:r>
            <w:r w:rsidRPr="00EB38D3">
              <w:rPr>
                <w:rFonts w:ascii="Tekton" w:hAnsi="Tekton"/>
              </w:rPr>
              <w:t>Describe similarities and/or differences in compartmentalization between prokaryotic and eukaryotic cells.</w:t>
            </w:r>
          </w:p>
        </w:tc>
      </w:tr>
      <w:tr w:rsidR="00B95A60" w14:paraId="2F1A38E1" w14:textId="77777777" w:rsidTr="008631A4">
        <w:tc>
          <w:tcPr>
            <w:tcW w:w="3145" w:type="dxa"/>
            <w:vMerge/>
            <w:shd w:val="clear" w:color="auto" w:fill="D9D9D9" w:themeFill="background1" w:themeFillShade="D9"/>
            <w:vAlign w:val="center"/>
          </w:tcPr>
          <w:p w14:paraId="42A7F057" w14:textId="77777777" w:rsidR="00B95A60" w:rsidRDefault="00B95A60" w:rsidP="008631A4">
            <w:pPr>
              <w:jc w:val="center"/>
              <w:rPr>
                <w:rFonts w:ascii="Tekton" w:hAnsi="Tekton"/>
                <w:b/>
                <w:bCs/>
              </w:rPr>
            </w:pPr>
          </w:p>
        </w:tc>
        <w:tc>
          <w:tcPr>
            <w:tcW w:w="7645" w:type="dxa"/>
            <w:shd w:val="clear" w:color="auto" w:fill="D9D9D9" w:themeFill="background1" w:themeFillShade="D9"/>
          </w:tcPr>
          <w:p w14:paraId="3FBC1FBC" w14:textId="77777777" w:rsidR="00B95A60" w:rsidRPr="00EB38D3" w:rsidRDefault="00B95A60" w:rsidP="008631A4">
            <w:pPr>
              <w:jc w:val="center"/>
              <w:rPr>
                <w:rFonts w:ascii="Tekton" w:hAnsi="Tekton"/>
                <w:b/>
                <w:bCs/>
              </w:rPr>
            </w:pPr>
            <w:r w:rsidRPr="00EB38D3">
              <w:rPr>
                <w:rFonts w:ascii="Tekton" w:hAnsi="Tekton"/>
                <w:b/>
                <w:bCs/>
              </w:rPr>
              <w:t>EVO-</w:t>
            </w:r>
            <w:proofErr w:type="gramStart"/>
            <w:r w:rsidRPr="00EB38D3">
              <w:rPr>
                <w:rFonts w:ascii="Tekton" w:hAnsi="Tekton"/>
                <w:b/>
                <w:bCs/>
              </w:rPr>
              <w:t>1.B</w:t>
            </w:r>
            <w:proofErr w:type="gramEnd"/>
            <w:r w:rsidRPr="00EB38D3">
              <w:rPr>
                <w:rFonts w:ascii="Tekton" w:hAnsi="Tekton"/>
              </w:rPr>
              <w:t xml:space="preserve"> Describe the relationship between the functions of endosymbiotic organelles and their free-living ancestral counterparts.</w:t>
            </w:r>
          </w:p>
        </w:tc>
      </w:tr>
    </w:tbl>
    <w:p w14:paraId="3C9FE33C" w14:textId="77777777" w:rsidR="00F3055A" w:rsidRDefault="00F3055A" w:rsidP="00B95A60"/>
    <w:p w14:paraId="2730E4A6" w14:textId="77777777" w:rsidR="00B95A60" w:rsidRDefault="00B95A60" w:rsidP="00B95A60">
      <w:pPr>
        <w:jc w:val="center"/>
        <w:rPr>
          <w:rFonts w:ascii="Tekton" w:hAnsi="Tekton"/>
          <w:sz w:val="32"/>
          <w:szCs w:val="32"/>
          <w:u w:val="single"/>
        </w:rPr>
      </w:pPr>
      <w:bookmarkStart w:id="0" w:name="MultipleChoiceB"/>
    </w:p>
    <w:p w14:paraId="09E660F4" w14:textId="77777777" w:rsidR="00B95A60" w:rsidRDefault="00B95A60" w:rsidP="00B95A60">
      <w:pPr>
        <w:jc w:val="center"/>
        <w:rPr>
          <w:rFonts w:ascii="Tekton" w:hAnsi="Tekton"/>
          <w:sz w:val="32"/>
          <w:szCs w:val="32"/>
          <w:u w:val="single"/>
        </w:rPr>
      </w:pPr>
    </w:p>
    <w:p w14:paraId="499664A0" w14:textId="77777777" w:rsidR="00B95A60" w:rsidRDefault="00B95A60" w:rsidP="00B95A60">
      <w:pPr>
        <w:jc w:val="center"/>
        <w:rPr>
          <w:rFonts w:ascii="Tekton" w:hAnsi="Tekton"/>
          <w:sz w:val="32"/>
          <w:szCs w:val="32"/>
          <w:u w:val="single"/>
        </w:rPr>
      </w:pPr>
    </w:p>
    <w:p w14:paraId="5C6AC245" w14:textId="77777777" w:rsidR="00B95A60" w:rsidRDefault="00B95A60" w:rsidP="00B95A60">
      <w:pPr>
        <w:jc w:val="center"/>
        <w:rPr>
          <w:rFonts w:ascii="Tekton" w:hAnsi="Tekton"/>
          <w:sz w:val="32"/>
          <w:szCs w:val="32"/>
          <w:u w:val="single"/>
        </w:rPr>
      </w:pPr>
    </w:p>
    <w:p w14:paraId="028BFAAC" w14:textId="77777777" w:rsidR="00B95A60" w:rsidRDefault="00B95A60" w:rsidP="00B95A60">
      <w:pPr>
        <w:jc w:val="center"/>
        <w:rPr>
          <w:rFonts w:ascii="Tekton" w:hAnsi="Tekton"/>
          <w:sz w:val="32"/>
          <w:szCs w:val="32"/>
          <w:u w:val="single"/>
        </w:rPr>
      </w:pPr>
    </w:p>
    <w:p w14:paraId="1F6E9E8E" w14:textId="06ABA956" w:rsidR="00B95A60" w:rsidRDefault="00B95A60" w:rsidP="00B95A60">
      <w:pPr>
        <w:jc w:val="center"/>
        <w:rPr>
          <w:rFonts w:ascii="Tekton" w:hAnsi="Tekton"/>
          <w:sz w:val="32"/>
          <w:szCs w:val="32"/>
          <w:u w:val="single"/>
        </w:rPr>
      </w:pPr>
      <w:r>
        <w:rPr>
          <w:rFonts w:ascii="Tekton" w:hAnsi="Tekton"/>
          <w:sz w:val="32"/>
          <w:szCs w:val="32"/>
          <w:u w:val="single"/>
        </w:rPr>
        <w:lastRenderedPageBreak/>
        <w:t>Multiple Choice Practice</w:t>
      </w:r>
    </w:p>
    <w:bookmarkEnd w:id="0"/>
    <w:p w14:paraId="71C56781" w14:textId="77777777" w:rsidR="00B95A60" w:rsidRPr="00BA752F" w:rsidRDefault="00B95A60" w:rsidP="00B95A60">
      <w:pPr>
        <w:pStyle w:val="ListParagraph"/>
        <w:numPr>
          <w:ilvl w:val="0"/>
          <w:numId w:val="5"/>
        </w:numPr>
        <w:rPr>
          <w:rFonts w:ascii="Tekton" w:hAnsi="Tekton"/>
        </w:rPr>
      </w:pPr>
      <w:r>
        <w:rPr>
          <w:rFonts w:ascii="Tekton" w:hAnsi="Tekton"/>
        </w:rPr>
        <w:t xml:space="preserve"> </w:t>
      </w:r>
      <w:r w:rsidRPr="00BA752F">
        <w:rPr>
          <w:rFonts w:ascii="Tekton" w:hAnsi="Tekton"/>
        </w:rPr>
        <w:t>Simple cuboidal epithelial cells line the ducts of certain human exocrine glands. Various materials are transported into or out of the cells by diffusion. (The formula for the surface area of a cube is 6 x S</w:t>
      </w:r>
      <w:r w:rsidRPr="00BA752F">
        <w:rPr>
          <w:rFonts w:ascii="Tekton" w:hAnsi="Tekton"/>
          <w:vertAlign w:val="superscript"/>
        </w:rPr>
        <w:t>2</w:t>
      </w:r>
      <w:r w:rsidRPr="00BA752F">
        <w:rPr>
          <w:rFonts w:ascii="Tekton" w:hAnsi="Tekton"/>
        </w:rPr>
        <w:t>, and the formula for the volume of a cube is S</w:t>
      </w:r>
      <w:r w:rsidRPr="00BA752F">
        <w:rPr>
          <w:rFonts w:ascii="Tekton" w:hAnsi="Tekton"/>
          <w:vertAlign w:val="superscript"/>
        </w:rPr>
        <w:t>3</w:t>
      </w:r>
      <w:r w:rsidRPr="00BA752F">
        <w:rPr>
          <w:rFonts w:ascii="Tekton" w:hAnsi="Tekton"/>
        </w:rPr>
        <w:t>, where S = the length of a side of the cube.) Which of the following cube-shaped cells would be most efficient in removing waste by diffusion?</w:t>
      </w:r>
    </w:p>
    <w:p w14:paraId="3D20A95D" w14:textId="77777777" w:rsidR="00B95A60" w:rsidRDefault="00B95A60" w:rsidP="00B95A60">
      <w:pPr>
        <w:pStyle w:val="ListParagraph"/>
        <w:numPr>
          <w:ilvl w:val="1"/>
          <w:numId w:val="5"/>
        </w:numPr>
        <w:rPr>
          <w:rFonts w:ascii="Tekton" w:hAnsi="Tekton"/>
        </w:rPr>
        <w:sectPr w:rsidR="00B95A60" w:rsidSect="00B95A60">
          <w:pgSz w:w="12240" w:h="15840"/>
          <w:pgMar w:top="720" w:right="720" w:bottom="720" w:left="720" w:header="288" w:footer="288" w:gutter="0"/>
          <w:cols w:space="720"/>
          <w:titlePg/>
          <w:docGrid w:linePitch="360"/>
        </w:sectPr>
      </w:pPr>
    </w:p>
    <w:p w14:paraId="290E2509" w14:textId="77777777" w:rsidR="00B95A60" w:rsidRPr="00BA752F" w:rsidRDefault="00B95A60" w:rsidP="00B95A60">
      <w:pPr>
        <w:pStyle w:val="ListParagraph"/>
        <w:numPr>
          <w:ilvl w:val="1"/>
          <w:numId w:val="5"/>
        </w:numPr>
        <w:rPr>
          <w:rFonts w:ascii="Tekton" w:hAnsi="Tekton"/>
        </w:rPr>
      </w:pPr>
      <w:r w:rsidRPr="00BA752F">
        <w:rPr>
          <w:rFonts w:ascii="Tekton" w:hAnsi="Tekton"/>
          <w:noProof/>
        </w:rPr>
        <w:drawing>
          <wp:inline distT="0" distB="0" distL="0" distR="0" wp14:anchorId="520EB115" wp14:editId="18AC5337">
            <wp:extent cx="638175" cy="723900"/>
            <wp:effectExtent l="0" t="0" r="9525" b="0"/>
            <wp:docPr id="31" name="Picture 31" descr="A picture containing sketch,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sketch,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rsidRPr="00BA752F">
        <w:rPr>
          <w:rFonts w:ascii="Tekton" w:hAnsi="Tekton"/>
        </w:rPr>
        <w:tab/>
      </w:r>
    </w:p>
    <w:p w14:paraId="1EAF925A" w14:textId="77777777" w:rsidR="00B95A60" w:rsidRPr="00BA752F" w:rsidRDefault="00B95A60" w:rsidP="00B95A60">
      <w:pPr>
        <w:pStyle w:val="ListParagraph"/>
        <w:numPr>
          <w:ilvl w:val="1"/>
          <w:numId w:val="5"/>
        </w:numPr>
        <w:rPr>
          <w:rFonts w:ascii="Tekton" w:hAnsi="Tekton"/>
        </w:rPr>
      </w:pPr>
      <w:r w:rsidRPr="00BA752F">
        <w:rPr>
          <w:rFonts w:ascii="Tekton" w:hAnsi="Tekton"/>
          <w:noProof/>
        </w:rPr>
        <w:drawing>
          <wp:inline distT="0" distB="0" distL="0" distR="0" wp14:anchorId="26011DA1" wp14:editId="13DA6941">
            <wp:extent cx="1171575" cy="1181100"/>
            <wp:effectExtent l="0" t="0" r="9525" b="0"/>
            <wp:docPr id="30" name="Picture 30" descr="A picture containing sketch, design, origam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ketch, design, origami&#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r w:rsidRPr="00BA752F">
        <w:rPr>
          <w:rFonts w:ascii="Tekton" w:hAnsi="Tekton"/>
        </w:rPr>
        <w:tab/>
      </w:r>
    </w:p>
    <w:p w14:paraId="508E567E" w14:textId="77777777" w:rsidR="00B95A60" w:rsidRPr="00BA752F" w:rsidRDefault="00B95A60" w:rsidP="00B95A60">
      <w:pPr>
        <w:pStyle w:val="ListParagraph"/>
        <w:numPr>
          <w:ilvl w:val="1"/>
          <w:numId w:val="5"/>
        </w:numPr>
        <w:rPr>
          <w:rFonts w:ascii="Tekton" w:hAnsi="Tekton"/>
        </w:rPr>
      </w:pPr>
      <w:r w:rsidRPr="00BA752F">
        <w:rPr>
          <w:rFonts w:ascii="Tekton" w:hAnsi="Tekton"/>
          <w:noProof/>
        </w:rPr>
        <w:drawing>
          <wp:inline distT="0" distB="0" distL="0" distR="0" wp14:anchorId="3D04AC32" wp14:editId="774EBBE0">
            <wp:extent cx="1504950" cy="1562100"/>
            <wp:effectExtent l="0" t="0" r="0" b="0"/>
            <wp:docPr id="29" name="Picture 29" descr="A picture containing sketch, diagram,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sketch, diagram, line,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62100"/>
                    </a:xfrm>
                    <a:prstGeom prst="rect">
                      <a:avLst/>
                    </a:prstGeom>
                    <a:noFill/>
                    <a:ln>
                      <a:noFill/>
                    </a:ln>
                  </pic:spPr>
                </pic:pic>
              </a:graphicData>
            </a:graphic>
          </wp:inline>
        </w:drawing>
      </w:r>
      <w:r w:rsidRPr="00BA752F">
        <w:rPr>
          <w:rFonts w:ascii="Tekton" w:hAnsi="Tekton"/>
        </w:rPr>
        <w:tab/>
      </w:r>
    </w:p>
    <w:p w14:paraId="7F990AC4" w14:textId="77777777" w:rsidR="00B95A60" w:rsidRPr="00BA752F" w:rsidRDefault="00B95A60" w:rsidP="00B95A60">
      <w:pPr>
        <w:pStyle w:val="ListParagraph"/>
        <w:numPr>
          <w:ilvl w:val="1"/>
          <w:numId w:val="5"/>
        </w:numPr>
        <w:rPr>
          <w:rFonts w:ascii="Tekton" w:hAnsi="Tekton"/>
        </w:rPr>
      </w:pPr>
      <w:r w:rsidRPr="00BA752F">
        <w:rPr>
          <w:rFonts w:ascii="Tekton" w:hAnsi="Tekton"/>
          <w:noProof/>
        </w:rPr>
        <w:drawing>
          <wp:inline distT="0" distB="0" distL="0" distR="0" wp14:anchorId="228A65AE" wp14:editId="326B8DDE">
            <wp:extent cx="2038350" cy="2000250"/>
            <wp:effectExtent l="0" t="0" r="0" b="0"/>
            <wp:docPr id="28" name="Picture 28" descr="A picture containing sketch, diagram,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sketch, diagram, line,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00250"/>
                    </a:xfrm>
                    <a:prstGeom prst="rect">
                      <a:avLst/>
                    </a:prstGeom>
                    <a:noFill/>
                    <a:ln>
                      <a:noFill/>
                    </a:ln>
                  </pic:spPr>
                </pic:pic>
              </a:graphicData>
            </a:graphic>
          </wp:inline>
        </w:drawing>
      </w:r>
    </w:p>
    <w:p w14:paraId="2D3F1018" w14:textId="77777777" w:rsidR="00B95A60" w:rsidRDefault="00B95A60" w:rsidP="00B95A60">
      <w:pPr>
        <w:pStyle w:val="ListParagraph"/>
        <w:keepLines/>
        <w:numPr>
          <w:ilvl w:val="0"/>
          <w:numId w:val="5"/>
        </w:numPr>
        <w:suppressAutoHyphens/>
        <w:autoSpaceDE w:val="0"/>
        <w:autoSpaceDN w:val="0"/>
        <w:adjustRightInd w:val="0"/>
        <w:spacing w:after="0" w:line="240" w:lineRule="auto"/>
        <w:rPr>
          <w:rFonts w:ascii="Tekton" w:hAnsi="Tekton" w:cs="Times New Roman"/>
          <w:color w:val="000000"/>
        </w:rPr>
        <w:sectPr w:rsidR="00B95A60" w:rsidSect="00F719AE">
          <w:type w:val="continuous"/>
          <w:pgSz w:w="12240" w:h="15840"/>
          <w:pgMar w:top="720" w:right="720" w:bottom="720" w:left="720" w:header="288" w:footer="288" w:gutter="0"/>
          <w:cols w:num="2" w:space="720"/>
          <w:titlePg/>
          <w:docGrid w:linePitch="360"/>
        </w:sectPr>
      </w:pPr>
    </w:p>
    <w:p w14:paraId="67592B2E" w14:textId="77777777" w:rsidR="00B95A60" w:rsidRDefault="00B95A60" w:rsidP="00B95A60">
      <w:pPr>
        <w:pStyle w:val="ListParagraph"/>
        <w:keepLines/>
        <w:suppressAutoHyphens/>
        <w:autoSpaceDE w:val="0"/>
        <w:autoSpaceDN w:val="0"/>
        <w:adjustRightInd w:val="0"/>
        <w:spacing w:after="0" w:line="240" w:lineRule="auto"/>
        <w:rPr>
          <w:rFonts w:ascii="Tekton" w:hAnsi="Tekton" w:cs="Times New Roman"/>
          <w:color w:val="000000"/>
        </w:rPr>
      </w:pPr>
    </w:p>
    <w:p w14:paraId="62DA61F8" w14:textId="77777777" w:rsidR="00B95A60" w:rsidRPr="00BA752F" w:rsidRDefault="00B95A60" w:rsidP="00B95A60">
      <w:pPr>
        <w:pStyle w:val="ListParagraph"/>
        <w:keepLines/>
        <w:numPr>
          <w:ilvl w:val="0"/>
          <w:numId w:val="5"/>
        </w:numPr>
        <w:suppressAutoHyphens/>
        <w:autoSpaceDE w:val="0"/>
        <w:autoSpaceDN w:val="0"/>
        <w:adjustRightInd w:val="0"/>
        <w:spacing w:after="0" w:line="240" w:lineRule="auto"/>
        <w:rPr>
          <w:rFonts w:ascii="Tekton" w:hAnsi="Tekton" w:cs="Times New Roman"/>
          <w:color w:val="000000"/>
        </w:rPr>
      </w:pPr>
      <w:r w:rsidRPr="00BA752F">
        <w:rPr>
          <w:rFonts w:ascii="Tekton" w:hAnsi="Tekton" w:cs="Times New Roman"/>
          <w:color w:val="000000"/>
        </w:rPr>
        <w:t>A pathogenic bacterium has been engulfed by a phagocytic cell as part of the nonspecific (innate) immune response. Which of the following illustrations best represents the response?</w:t>
      </w:r>
    </w:p>
    <w:p w14:paraId="6EED5443" w14:textId="77777777" w:rsidR="00B95A60" w:rsidRDefault="00B95A60" w:rsidP="00B95A60">
      <w:pPr>
        <w:pStyle w:val="ListParagraph"/>
        <w:keepLines/>
        <w:numPr>
          <w:ilvl w:val="1"/>
          <w:numId w:val="5"/>
        </w:numPr>
        <w:suppressAutoHyphens/>
        <w:autoSpaceDE w:val="0"/>
        <w:autoSpaceDN w:val="0"/>
        <w:adjustRightInd w:val="0"/>
        <w:spacing w:after="0" w:line="240" w:lineRule="auto"/>
        <w:rPr>
          <w:rFonts w:ascii="Tekton" w:hAnsi="Tekton" w:cs="Times New Roman"/>
          <w:color w:val="000000"/>
        </w:rPr>
        <w:sectPr w:rsidR="00B95A60" w:rsidSect="00D87013">
          <w:type w:val="continuous"/>
          <w:pgSz w:w="12240" w:h="15840"/>
          <w:pgMar w:top="720" w:right="720" w:bottom="720" w:left="720" w:header="288" w:footer="288" w:gutter="0"/>
          <w:cols w:space="720"/>
          <w:titlePg/>
          <w:docGrid w:linePitch="360"/>
        </w:sectPr>
      </w:pPr>
    </w:p>
    <w:p w14:paraId="21C68122" w14:textId="77777777" w:rsidR="00B95A60" w:rsidRPr="00BA752F" w:rsidRDefault="00B95A60" w:rsidP="00B95A60">
      <w:pPr>
        <w:pStyle w:val="ListParagraph"/>
        <w:keepLines/>
        <w:numPr>
          <w:ilvl w:val="1"/>
          <w:numId w:val="5"/>
        </w:numPr>
        <w:suppressAutoHyphens/>
        <w:autoSpaceDE w:val="0"/>
        <w:autoSpaceDN w:val="0"/>
        <w:adjustRightInd w:val="0"/>
        <w:spacing w:after="0" w:line="240" w:lineRule="auto"/>
        <w:rPr>
          <w:rFonts w:ascii="Tekton" w:hAnsi="Tekton" w:cs="Times New Roman"/>
          <w:color w:val="000000"/>
        </w:rPr>
      </w:pPr>
      <w:r w:rsidRPr="00BA752F">
        <w:rPr>
          <w:rFonts w:ascii="Tekton" w:hAnsi="Tekton"/>
          <w:noProof/>
        </w:rPr>
        <w:drawing>
          <wp:inline distT="0" distB="0" distL="0" distR="0" wp14:anchorId="632E4654" wp14:editId="014CE5B4">
            <wp:extent cx="1676400" cy="1495425"/>
            <wp:effectExtent l="0" t="0" r="0" b="9525"/>
            <wp:docPr id="53" name="Picture 53" descr="A picture containing drawing, sketch, clip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drawing, sketch, clipart,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495425"/>
                    </a:xfrm>
                    <a:prstGeom prst="rect">
                      <a:avLst/>
                    </a:prstGeom>
                    <a:noFill/>
                    <a:ln>
                      <a:noFill/>
                    </a:ln>
                  </pic:spPr>
                </pic:pic>
              </a:graphicData>
            </a:graphic>
          </wp:inline>
        </w:drawing>
      </w:r>
      <w:r w:rsidRPr="00BA752F">
        <w:rPr>
          <w:rFonts w:ascii="Tekton" w:hAnsi="Tekton" w:cs="Times New Roman"/>
          <w:color w:val="000000"/>
        </w:rPr>
        <w:tab/>
      </w:r>
    </w:p>
    <w:p w14:paraId="5754B351" w14:textId="77777777" w:rsidR="00B95A60" w:rsidRPr="00BA752F" w:rsidRDefault="00B95A60" w:rsidP="00B95A60">
      <w:pPr>
        <w:pStyle w:val="ListParagraph"/>
        <w:keepLines/>
        <w:numPr>
          <w:ilvl w:val="1"/>
          <w:numId w:val="5"/>
        </w:numPr>
        <w:suppressAutoHyphens/>
        <w:autoSpaceDE w:val="0"/>
        <w:autoSpaceDN w:val="0"/>
        <w:adjustRightInd w:val="0"/>
        <w:spacing w:after="0" w:line="240" w:lineRule="auto"/>
        <w:rPr>
          <w:rFonts w:ascii="Tekton" w:hAnsi="Tekton" w:cs="Times New Roman"/>
          <w:color w:val="000000"/>
        </w:rPr>
      </w:pPr>
      <w:r w:rsidRPr="00BA752F">
        <w:rPr>
          <w:rFonts w:ascii="Tekton" w:hAnsi="Tekton"/>
          <w:noProof/>
        </w:rPr>
        <w:drawing>
          <wp:inline distT="0" distB="0" distL="0" distR="0" wp14:anchorId="7E14CE0E" wp14:editId="7F31DA9B">
            <wp:extent cx="1704975" cy="1390650"/>
            <wp:effectExtent l="0" t="0" r="9525" b="0"/>
            <wp:docPr id="52" name="Picture 52" descr="A picture containing drawing, sketch, clip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drawing, sketch, clipart, line 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390650"/>
                    </a:xfrm>
                    <a:prstGeom prst="rect">
                      <a:avLst/>
                    </a:prstGeom>
                    <a:noFill/>
                    <a:ln>
                      <a:noFill/>
                    </a:ln>
                  </pic:spPr>
                </pic:pic>
              </a:graphicData>
            </a:graphic>
          </wp:inline>
        </w:drawing>
      </w:r>
      <w:r w:rsidRPr="00BA752F">
        <w:rPr>
          <w:rFonts w:ascii="Tekton" w:hAnsi="Tekton" w:cs="Times New Roman"/>
          <w:color w:val="000000"/>
        </w:rPr>
        <w:tab/>
      </w:r>
    </w:p>
    <w:p w14:paraId="67700C94" w14:textId="77777777" w:rsidR="00B95A60" w:rsidRPr="00BA752F" w:rsidRDefault="00B95A60" w:rsidP="00B95A60">
      <w:pPr>
        <w:pStyle w:val="ListParagraph"/>
        <w:keepLines/>
        <w:numPr>
          <w:ilvl w:val="1"/>
          <w:numId w:val="5"/>
        </w:numPr>
        <w:suppressAutoHyphens/>
        <w:autoSpaceDE w:val="0"/>
        <w:autoSpaceDN w:val="0"/>
        <w:adjustRightInd w:val="0"/>
        <w:spacing w:after="0" w:line="240" w:lineRule="auto"/>
        <w:rPr>
          <w:rFonts w:ascii="Tekton" w:hAnsi="Tekton" w:cs="Times New Roman"/>
          <w:color w:val="000000"/>
        </w:rPr>
      </w:pPr>
      <w:r w:rsidRPr="00BA752F">
        <w:rPr>
          <w:rFonts w:ascii="Tekton" w:hAnsi="Tekton"/>
          <w:noProof/>
        </w:rPr>
        <w:drawing>
          <wp:inline distT="0" distB="0" distL="0" distR="0" wp14:anchorId="369C6ADD" wp14:editId="29BC722F">
            <wp:extent cx="1647825" cy="1438275"/>
            <wp:effectExtent l="0" t="0" r="9525" b="9525"/>
            <wp:docPr id="51" name="Picture 51" descr="A diagram of a ce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diagram of a cel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r w:rsidRPr="00BA752F">
        <w:rPr>
          <w:rFonts w:ascii="Tekton" w:hAnsi="Tekton" w:cs="Times New Roman"/>
          <w:color w:val="000000"/>
        </w:rPr>
        <w:tab/>
      </w:r>
    </w:p>
    <w:p w14:paraId="509F8805" w14:textId="77777777" w:rsidR="00B95A60" w:rsidRPr="00BA752F" w:rsidRDefault="00B95A60" w:rsidP="00B95A60">
      <w:pPr>
        <w:pStyle w:val="ListParagraph"/>
        <w:keepLines/>
        <w:numPr>
          <w:ilvl w:val="1"/>
          <w:numId w:val="5"/>
        </w:numPr>
        <w:suppressAutoHyphens/>
        <w:autoSpaceDE w:val="0"/>
        <w:autoSpaceDN w:val="0"/>
        <w:adjustRightInd w:val="0"/>
        <w:spacing w:after="0" w:line="240" w:lineRule="auto"/>
        <w:rPr>
          <w:rFonts w:ascii="Tekton" w:hAnsi="Tekton" w:cs="Times New Roman"/>
          <w:color w:val="000000"/>
        </w:rPr>
      </w:pPr>
      <w:r w:rsidRPr="00BA752F">
        <w:rPr>
          <w:rFonts w:ascii="Tekton" w:hAnsi="Tekton"/>
          <w:noProof/>
        </w:rPr>
        <w:drawing>
          <wp:inline distT="0" distB="0" distL="0" distR="0" wp14:anchorId="3D753D02" wp14:editId="55B23796">
            <wp:extent cx="1676400" cy="1524000"/>
            <wp:effectExtent l="0" t="0" r="0" b="0"/>
            <wp:docPr id="50" name="Picture 50" descr="A picture containing drawing, sketch, clip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drawing, sketch, clipart, line 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inline>
        </w:drawing>
      </w:r>
    </w:p>
    <w:p w14:paraId="13320422" w14:textId="77777777" w:rsidR="00B95A60" w:rsidRDefault="00B95A60" w:rsidP="00B95A60">
      <w:pPr>
        <w:pStyle w:val="ListParagraph"/>
        <w:numPr>
          <w:ilvl w:val="0"/>
          <w:numId w:val="5"/>
        </w:numPr>
        <w:rPr>
          <w:rFonts w:ascii="Tekton" w:hAnsi="Tekton"/>
        </w:rPr>
        <w:sectPr w:rsidR="00B95A60" w:rsidSect="00F719AE">
          <w:type w:val="continuous"/>
          <w:pgSz w:w="12240" w:h="15840"/>
          <w:pgMar w:top="720" w:right="720" w:bottom="720" w:left="720" w:header="288" w:footer="288" w:gutter="0"/>
          <w:cols w:num="2" w:space="720"/>
          <w:titlePg/>
          <w:docGrid w:linePitch="360"/>
        </w:sectPr>
      </w:pPr>
    </w:p>
    <w:p w14:paraId="00D53771" w14:textId="77777777" w:rsidR="00B95A60" w:rsidRDefault="00B95A60" w:rsidP="00B95A60">
      <w:pPr>
        <w:pStyle w:val="ListParagraph"/>
        <w:rPr>
          <w:rFonts w:ascii="Tekton" w:hAnsi="Tekton"/>
        </w:rPr>
      </w:pPr>
    </w:p>
    <w:p w14:paraId="0EBC882D" w14:textId="77777777" w:rsidR="00B95A60" w:rsidRDefault="00B95A60" w:rsidP="00B95A60">
      <w:pPr>
        <w:pStyle w:val="ListParagraph"/>
        <w:rPr>
          <w:rFonts w:ascii="Tekton" w:hAnsi="Tekton"/>
        </w:rPr>
      </w:pPr>
    </w:p>
    <w:p w14:paraId="0D023DE1" w14:textId="77777777" w:rsidR="00B95A60" w:rsidRDefault="00B95A60" w:rsidP="00B95A60">
      <w:pPr>
        <w:pStyle w:val="ListParagraph"/>
        <w:rPr>
          <w:rFonts w:ascii="Tekton" w:hAnsi="Tekton"/>
        </w:rPr>
      </w:pPr>
    </w:p>
    <w:p w14:paraId="408A890C" w14:textId="77777777" w:rsidR="00B95A60" w:rsidRDefault="00B95A60" w:rsidP="00B95A60">
      <w:pPr>
        <w:pStyle w:val="ListParagraph"/>
        <w:rPr>
          <w:rFonts w:ascii="Tekton" w:hAnsi="Tekton"/>
        </w:rPr>
      </w:pPr>
    </w:p>
    <w:p w14:paraId="47FDC94D" w14:textId="77777777" w:rsidR="00B95A60" w:rsidRDefault="00B95A60" w:rsidP="00B95A60">
      <w:pPr>
        <w:pStyle w:val="ListParagraph"/>
        <w:rPr>
          <w:rFonts w:ascii="Tekton" w:hAnsi="Tekton"/>
        </w:rPr>
      </w:pPr>
    </w:p>
    <w:p w14:paraId="71C0DA92" w14:textId="77777777" w:rsidR="00B95A60" w:rsidRDefault="00B95A60" w:rsidP="00B95A60">
      <w:pPr>
        <w:pStyle w:val="ListParagraph"/>
        <w:rPr>
          <w:rFonts w:ascii="Tekton" w:hAnsi="Tekton"/>
        </w:rPr>
      </w:pPr>
    </w:p>
    <w:p w14:paraId="0E8E0F89" w14:textId="77777777" w:rsidR="00B95A60" w:rsidRPr="00BA752F" w:rsidRDefault="00B95A60" w:rsidP="00B95A60">
      <w:pPr>
        <w:pStyle w:val="ListParagraph"/>
        <w:numPr>
          <w:ilvl w:val="0"/>
          <w:numId w:val="5"/>
        </w:numPr>
        <w:rPr>
          <w:rFonts w:ascii="Tekton" w:hAnsi="Tekton"/>
        </w:rPr>
      </w:pPr>
      <w:r w:rsidRPr="00BA752F">
        <w:rPr>
          <w:rFonts w:ascii="Tekton" w:hAnsi="Tekton"/>
        </w:rPr>
        <w:lastRenderedPageBreak/>
        <w:t>If ATP breakdown (hydrolysis) is inhibited, which of the following types of movement across cell membranes is also inhibited?</w:t>
      </w:r>
    </w:p>
    <w:p w14:paraId="7AF6B9A2" w14:textId="77777777" w:rsidR="00B95A60" w:rsidRPr="00BA752F" w:rsidRDefault="00B95A60" w:rsidP="00B95A60">
      <w:pPr>
        <w:pStyle w:val="ListParagraph"/>
        <w:numPr>
          <w:ilvl w:val="1"/>
          <w:numId w:val="5"/>
        </w:numPr>
        <w:rPr>
          <w:rFonts w:ascii="Tekton" w:hAnsi="Tekton"/>
        </w:rPr>
      </w:pPr>
      <w:r w:rsidRPr="00BA752F">
        <w:rPr>
          <w:rFonts w:ascii="Tekton" w:hAnsi="Tekton"/>
        </w:rPr>
        <w:t>Movement of oxygen into a cell</w:t>
      </w:r>
      <w:r w:rsidRPr="00BA752F">
        <w:rPr>
          <w:rFonts w:ascii="Tekton" w:hAnsi="Tekton"/>
        </w:rPr>
        <w:tab/>
      </w:r>
    </w:p>
    <w:p w14:paraId="663C64E6" w14:textId="77777777" w:rsidR="00B95A60" w:rsidRPr="00BA752F" w:rsidRDefault="00B95A60" w:rsidP="00B95A60">
      <w:pPr>
        <w:pStyle w:val="ListParagraph"/>
        <w:numPr>
          <w:ilvl w:val="1"/>
          <w:numId w:val="5"/>
        </w:numPr>
        <w:rPr>
          <w:rFonts w:ascii="Tekton" w:hAnsi="Tekton"/>
        </w:rPr>
      </w:pPr>
      <w:r w:rsidRPr="00BA752F">
        <w:rPr>
          <w:rFonts w:ascii="Tekton" w:hAnsi="Tekton"/>
        </w:rPr>
        <w:t>Movement of water through aquaporins</w:t>
      </w:r>
      <w:r w:rsidRPr="00BA752F">
        <w:rPr>
          <w:rFonts w:ascii="Tekton" w:hAnsi="Tekton"/>
        </w:rPr>
        <w:tab/>
      </w:r>
    </w:p>
    <w:p w14:paraId="35F7BEDF" w14:textId="77777777" w:rsidR="00B95A60" w:rsidRPr="00BA752F" w:rsidRDefault="00B95A60" w:rsidP="00B95A60">
      <w:pPr>
        <w:pStyle w:val="ListParagraph"/>
        <w:numPr>
          <w:ilvl w:val="1"/>
          <w:numId w:val="5"/>
        </w:numPr>
        <w:rPr>
          <w:rFonts w:ascii="Tekton" w:hAnsi="Tekton"/>
        </w:rPr>
      </w:pPr>
      <w:r w:rsidRPr="00BA752F">
        <w:rPr>
          <w:rFonts w:ascii="Tekton" w:hAnsi="Tekton"/>
        </w:rPr>
        <w:t>Passage of a solute against its concentration gradient</w:t>
      </w:r>
      <w:r w:rsidRPr="00BA752F">
        <w:rPr>
          <w:rFonts w:ascii="Tekton" w:hAnsi="Tekton"/>
        </w:rPr>
        <w:tab/>
      </w:r>
    </w:p>
    <w:p w14:paraId="7C623964" w14:textId="77777777" w:rsidR="00B95A60" w:rsidRPr="00BA752F" w:rsidRDefault="00B95A60" w:rsidP="00B95A60">
      <w:pPr>
        <w:pStyle w:val="ListParagraph"/>
        <w:numPr>
          <w:ilvl w:val="1"/>
          <w:numId w:val="5"/>
        </w:numPr>
        <w:rPr>
          <w:rFonts w:ascii="Tekton" w:hAnsi="Tekton"/>
        </w:rPr>
      </w:pPr>
      <w:r w:rsidRPr="00BA752F">
        <w:rPr>
          <w:rFonts w:ascii="Tekton" w:hAnsi="Tekton"/>
        </w:rPr>
        <w:t>Facilitated diffusion of a permeable substance</w:t>
      </w:r>
    </w:p>
    <w:p w14:paraId="5F409D00" w14:textId="77777777" w:rsidR="00B95A60" w:rsidRDefault="00B95A60" w:rsidP="00B95A60">
      <w:pPr>
        <w:pStyle w:val="ListParagraph"/>
        <w:rPr>
          <w:rFonts w:ascii="Tekton" w:hAnsi="Tekton"/>
        </w:rPr>
      </w:pPr>
    </w:p>
    <w:p w14:paraId="4CD3E396" w14:textId="77777777" w:rsidR="00B95A60" w:rsidRPr="00BA752F" w:rsidRDefault="00B95A60" w:rsidP="00B95A60">
      <w:pPr>
        <w:pStyle w:val="ListParagraph"/>
        <w:numPr>
          <w:ilvl w:val="0"/>
          <w:numId w:val="5"/>
        </w:numPr>
        <w:rPr>
          <w:rFonts w:ascii="Tekton" w:hAnsi="Tekton"/>
        </w:rPr>
      </w:pPr>
      <w:r w:rsidRPr="00BA752F">
        <w:rPr>
          <w:rFonts w:ascii="Tekton" w:hAnsi="Tekton"/>
        </w:rPr>
        <w:t xml:space="preserve">A human kidney filters about 200 liters of blood each day. Approximately two liters of liquid and nutrient waste are excreted as urine. The remaining fluid and dissolved substances are reabsorbed and continue to circulate throughout the body. Antidiuretic hormone (ADH) is secreted in response to reduced plasma volume. ADH targets the collecting ducts in the kidney, stimulating the insertion of aquaporins into their plasma membranes and an increased reabsorption of water.   </w:t>
      </w:r>
    </w:p>
    <w:p w14:paraId="77CEE27B" w14:textId="77777777" w:rsidR="00B95A60" w:rsidRPr="00BA752F" w:rsidRDefault="00B95A60" w:rsidP="00B95A60">
      <w:pPr>
        <w:pStyle w:val="ListParagraph"/>
        <w:rPr>
          <w:rFonts w:ascii="Tekton" w:hAnsi="Tekton"/>
        </w:rPr>
      </w:pPr>
    </w:p>
    <w:p w14:paraId="56D38597" w14:textId="77777777" w:rsidR="00B95A60" w:rsidRPr="00BA752F" w:rsidRDefault="00B95A60" w:rsidP="00B95A60">
      <w:pPr>
        <w:pStyle w:val="ListParagraph"/>
        <w:rPr>
          <w:rFonts w:ascii="Tekton" w:hAnsi="Tekton"/>
        </w:rPr>
      </w:pPr>
      <w:r w:rsidRPr="00BA752F">
        <w:rPr>
          <w:rFonts w:ascii="Tekton" w:hAnsi="Tekton"/>
        </w:rPr>
        <w:t>If ADH secretion is inhibited, which of the following would initially result?</w:t>
      </w:r>
    </w:p>
    <w:p w14:paraId="0BB8C3E8" w14:textId="77777777" w:rsidR="00B95A60" w:rsidRPr="00BA752F" w:rsidRDefault="00B95A60" w:rsidP="00B95A60">
      <w:pPr>
        <w:pStyle w:val="ListParagraph"/>
        <w:numPr>
          <w:ilvl w:val="1"/>
          <w:numId w:val="5"/>
        </w:numPr>
        <w:rPr>
          <w:rFonts w:ascii="Tekton" w:hAnsi="Tekton"/>
        </w:rPr>
      </w:pPr>
      <w:r w:rsidRPr="00BA752F">
        <w:rPr>
          <w:rFonts w:ascii="Tekton" w:hAnsi="Tekton"/>
        </w:rPr>
        <w:t>The number of aquaporins would increase in response to the inhibition of ADH.</w:t>
      </w:r>
      <w:r w:rsidRPr="00BA752F">
        <w:rPr>
          <w:rFonts w:ascii="Tekton" w:hAnsi="Tekton"/>
        </w:rPr>
        <w:tab/>
      </w:r>
    </w:p>
    <w:p w14:paraId="4A404AC9" w14:textId="77777777" w:rsidR="00B95A60" w:rsidRPr="00BA752F" w:rsidRDefault="00B95A60" w:rsidP="00B95A60">
      <w:pPr>
        <w:pStyle w:val="ListParagraph"/>
        <w:numPr>
          <w:ilvl w:val="1"/>
          <w:numId w:val="5"/>
        </w:numPr>
        <w:rPr>
          <w:rFonts w:ascii="Tekton" w:hAnsi="Tekton"/>
        </w:rPr>
      </w:pPr>
      <w:r w:rsidRPr="00BA752F">
        <w:rPr>
          <w:rFonts w:ascii="Tekton" w:hAnsi="Tekton"/>
        </w:rPr>
        <w:t>The person would decrease oral water intake to compensate for the inhibition of ADH.</w:t>
      </w:r>
      <w:r w:rsidRPr="00BA752F">
        <w:rPr>
          <w:rFonts w:ascii="Tekton" w:hAnsi="Tekton"/>
        </w:rPr>
        <w:tab/>
      </w:r>
    </w:p>
    <w:p w14:paraId="1F81E101" w14:textId="77777777" w:rsidR="00B95A60" w:rsidRPr="00BA752F" w:rsidRDefault="00B95A60" w:rsidP="00B95A60">
      <w:pPr>
        <w:pStyle w:val="ListParagraph"/>
        <w:numPr>
          <w:ilvl w:val="1"/>
          <w:numId w:val="5"/>
        </w:numPr>
        <w:rPr>
          <w:rFonts w:ascii="Tekton" w:hAnsi="Tekton"/>
        </w:rPr>
      </w:pPr>
      <w:r w:rsidRPr="00BA752F">
        <w:rPr>
          <w:rFonts w:ascii="Tekton" w:hAnsi="Tekton"/>
        </w:rPr>
        <w:t>Blood filtration would increase to compensate for the lack of aquaporins.</w:t>
      </w:r>
      <w:r w:rsidRPr="00BA752F">
        <w:rPr>
          <w:rFonts w:ascii="Tekton" w:hAnsi="Tekton"/>
        </w:rPr>
        <w:tab/>
      </w:r>
    </w:p>
    <w:p w14:paraId="54A1B0FD" w14:textId="77777777" w:rsidR="00B95A60" w:rsidRDefault="00B95A60" w:rsidP="00B95A60">
      <w:pPr>
        <w:pStyle w:val="ListParagraph"/>
        <w:numPr>
          <w:ilvl w:val="1"/>
          <w:numId w:val="5"/>
        </w:numPr>
        <w:rPr>
          <w:rFonts w:ascii="Tekton" w:hAnsi="Tekton"/>
        </w:rPr>
      </w:pPr>
      <w:r w:rsidRPr="00BA752F">
        <w:rPr>
          <w:rFonts w:ascii="Tekton" w:hAnsi="Tekton"/>
        </w:rPr>
        <w:t>The person would produce greater amounts of dilute urine.</w:t>
      </w:r>
    </w:p>
    <w:p w14:paraId="5A0FBAA4" w14:textId="77777777" w:rsidR="00B95A60" w:rsidRDefault="00B95A60" w:rsidP="00B95A60">
      <w:pPr>
        <w:pStyle w:val="ListParagraph"/>
        <w:rPr>
          <w:rFonts w:ascii="Tekton" w:hAnsi="Tekton"/>
        </w:rPr>
      </w:pPr>
    </w:p>
    <w:p w14:paraId="28781287" w14:textId="77777777" w:rsidR="00B95A60" w:rsidRDefault="00B95A60" w:rsidP="00B95A60">
      <w:pPr>
        <w:pStyle w:val="ListParagraph"/>
        <w:numPr>
          <w:ilvl w:val="0"/>
          <w:numId w:val="5"/>
        </w:numPr>
        <w:rPr>
          <w:rFonts w:ascii="Tekton" w:hAnsi="Tekton"/>
        </w:rPr>
      </w:pPr>
      <w:r w:rsidRPr="00BA752F">
        <w:rPr>
          <w:rFonts w:ascii="Tekton" w:hAnsi="Tekton"/>
        </w:rPr>
        <w:t xml:space="preserve">Paramecia are unicellular protists that have contractile vacuoles to remove excess intracellular water. In an experimental investigation, paramecia were placed in salt solutions </w:t>
      </w:r>
      <w:proofErr w:type="gramStart"/>
      <w:r w:rsidRPr="00BA752F">
        <w:rPr>
          <w:rFonts w:ascii="Tekton" w:hAnsi="Tekton"/>
        </w:rPr>
        <w:t>of</w:t>
      </w:r>
      <w:proofErr w:type="gramEnd"/>
      <w:r w:rsidRPr="00BA752F">
        <w:rPr>
          <w:rFonts w:ascii="Tekton" w:hAnsi="Tekton"/>
        </w:rPr>
        <w:t xml:space="preserve"> increasing osmolarity. The rate at which the contractile vacuole contracted to pump out excess water was determined and plotted against osmolarity of the solutions, as shown in the graph. Which of the following is the correct explanation for the data?</w:t>
      </w:r>
    </w:p>
    <w:p w14:paraId="216B7C91" w14:textId="77777777" w:rsidR="00B95A60" w:rsidRPr="00BA752F" w:rsidRDefault="00B95A60" w:rsidP="00B95A60">
      <w:pPr>
        <w:keepLines/>
        <w:suppressAutoHyphens/>
        <w:autoSpaceDE w:val="0"/>
        <w:autoSpaceDN w:val="0"/>
        <w:adjustRightInd w:val="0"/>
        <w:spacing w:after="0" w:line="240" w:lineRule="auto"/>
        <w:ind w:left="360"/>
        <w:jc w:val="center"/>
        <w:rPr>
          <w:rFonts w:ascii="Times New Roman" w:hAnsi="Times New Roman" w:cs="Times New Roman"/>
          <w:color w:val="000000"/>
        </w:rPr>
      </w:pPr>
      <w:r>
        <w:rPr>
          <w:noProof/>
        </w:rPr>
        <w:drawing>
          <wp:inline distT="0" distB="0" distL="0" distR="0" wp14:anchorId="310B68BC" wp14:editId="1DBDB5B6">
            <wp:extent cx="3533775" cy="2400300"/>
            <wp:effectExtent l="0" t="0" r="9525" b="0"/>
            <wp:docPr id="56" name="Picture 56" descr="A picture containing text, line, fon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line, font, plo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2400300"/>
                    </a:xfrm>
                    <a:prstGeom prst="rect">
                      <a:avLst/>
                    </a:prstGeom>
                    <a:noFill/>
                    <a:ln>
                      <a:noFill/>
                    </a:ln>
                  </pic:spPr>
                </pic:pic>
              </a:graphicData>
            </a:graphic>
          </wp:inline>
        </w:drawing>
      </w:r>
    </w:p>
    <w:p w14:paraId="33969101" w14:textId="77777777" w:rsidR="00B95A60" w:rsidRPr="00BA752F" w:rsidRDefault="00B95A60" w:rsidP="00B95A60">
      <w:pPr>
        <w:pStyle w:val="ListParagraph"/>
        <w:numPr>
          <w:ilvl w:val="1"/>
          <w:numId w:val="5"/>
        </w:numPr>
        <w:rPr>
          <w:rFonts w:ascii="Tekton" w:hAnsi="Tekton"/>
        </w:rPr>
      </w:pPr>
      <w:r w:rsidRPr="00BA752F">
        <w:rPr>
          <w:rFonts w:ascii="Tekton" w:hAnsi="Tekton"/>
        </w:rPr>
        <w:t>At higher osmolarity, lower rates of contraction are required because more salt diffuses into the paramecia.</w:t>
      </w:r>
      <w:r w:rsidRPr="00BA752F">
        <w:rPr>
          <w:rFonts w:ascii="Tekton" w:hAnsi="Tekton"/>
        </w:rPr>
        <w:tab/>
      </w:r>
    </w:p>
    <w:p w14:paraId="3245B466" w14:textId="77777777" w:rsidR="00B95A60" w:rsidRPr="00BA752F" w:rsidRDefault="00B95A60" w:rsidP="00B95A60">
      <w:pPr>
        <w:pStyle w:val="ListParagraph"/>
        <w:numPr>
          <w:ilvl w:val="1"/>
          <w:numId w:val="5"/>
        </w:numPr>
        <w:rPr>
          <w:rFonts w:ascii="Tekton" w:hAnsi="Tekton"/>
        </w:rPr>
      </w:pPr>
      <w:r w:rsidRPr="00BA752F">
        <w:rPr>
          <w:rFonts w:ascii="Tekton" w:hAnsi="Tekton"/>
        </w:rPr>
        <w:t xml:space="preserve">The contraction rate increases as the osmolarity decreases because the amount of water entering the paramecia by osmosis increases. </w:t>
      </w:r>
      <w:r w:rsidRPr="00BA752F">
        <w:rPr>
          <w:rFonts w:ascii="Tekton" w:hAnsi="Tekton"/>
        </w:rPr>
        <w:tab/>
      </w:r>
    </w:p>
    <w:p w14:paraId="37266926" w14:textId="77777777" w:rsidR="00B95A60" w:rsidRPr="00BA752F" w:rsidRDefault="00B95A60" w:rsidP="00B95A60">
      <w:pPr>
        <w:pStyle w:val="ListParagraph"/>
        <w:numPr>
          <w:ilvl w:val="1"/>
          <w:numId w:val="5"/>
        </w:numPr>
        <w:rPr>
          <w:rFonts w:ascii="Tekton" w:hAnsi="Tekton"/>
        </w:rPr>
      </w:pPr>
      <w:r w:rsidRPr="00BA752F">
        <w:rPr>
          <w:rFonts w:ascii="Tekton" w:hAnsi="Tekton"/>
        </w:rPr>
        <w:t>The contractile vacuole is less efficient in solutions of high osmolarity because of the reduced amount of ATP produced from cellular respiration.</w:t>
      </w:r>
      <w:r w:rsidRPr="00BA752F">
        <w:rPr>
          <w:rFonts w:ascii="Tekton" w:hAnsi="Tekton"/>
        </w:rPr>
        <w:tab/>
      </w:r>
    </w:p>
    <w:p w14:paraId="579CA434" w14:textId="77777777" w:rsidR="00B95A60" w:rsidRPr="00BA752F" w:rsidRDefault="00B95A60" w:rsidP="00B95A60">
      <w:pPr>
        <w:pStyle w:val="ListParagraph"/>
        <w:numPr>
          <w:ilvl w:val="1"/>
          <w:numId w:val="5"/>
        </w:numPr>
        <w:rPr>
          <w:rFonts w:ascii="Tekton" w:hAnsi="Tekton"/>
        </w:rPr>
      </w:pPr>
      <w:r w:rsidRPr="00BA752F">
        <w:rPr>
          <w:rFonts w:ascii="Tekton" w:hAnsi="Tekton"/>
        </w:rPr>
        <w:t>In an isosmotic salt solution, there is no diffusion of water into or out of the paramecia, so the contraction rate is zero.</w:t>
      </w:r>
    </w:p>
    <w:p w14:paraId="2F545115" w14:textId="77777777" w:rsidR="00B95A60" w:rsidRDefault="00B95A60" w:rsidP="00B95A60">
      <w:pPr>
        <w:pStyle w:val="ListParagraph"/>
        <w:rPr>
          <w:rFonts w:ascii="Tekton" w:hAnsi="Tekton"/>
        </w:rPr>
      </w:pPr>
    </w:p>
    <w:p w14:paraId="50B76593" w14:textId="77777777" w:rsidR="00B95A60" w:rsidRDefault="00B95A60" w:rsidP="00B95A60">
      <w:pPr>
        <w:pStyle w:val="ListParagraph"/>
        <w:rPr>
          <w:rFonts w:ascii="Tekton" w:hAnsi="Tekton"/>
        </w:rPr>
      </w:pPr>
    </w:p>
    <w:p w14:paraId="6CFCFE40" w14:textId="77777777" w:rsidR="00B95A60" w:rsidRDefault="00B95A60" w:rsidP="00B95A60">
      <w:pPr>
        <w:pStyle w:val="ListParagraph"/>
        <w:rPr>
          <w:rFonts w:ascii="Tekton" w:hAnsi="Tekton"/>
        </w:rPr>
      </w:pPr>
    </w:p>
    <w:p w14:paraId="243AB2B0" w14:textId="77777777" w:rsidR="00B95A60" w:rsidRDefault="00B95A60" w:rsidP="00B95A60">
      <w:pPr>
        <w:pStyle w:val="ListParagraph"/>
        <w:rPr>
          <w:rFonts w:ascii="Tekton" w:hAnsi="Tekton"/>
        </w:rPr>
      </w:pPr>
    </w:p>
    <w:p w14:paraId="26C0952A" w14:textId="77777777" w:rsidR="00B95A60" w:rsidRDefault="00B95A60" w:rsidP="00B95A60">
      <w:pPr>
        <w:pStyle w:val="ListParagraph"/>
        <w:rPr>
          <w:rFonts w:ascii="Tekton" w:hAnsi="Tekton"/>
        </w:rPr>
      </w:pPr>
    </w:p>
    <w:p w14:paraId="45274127" w14:textId="77777777" w:rsidR="00B95A60" w:rsidRDefault="00B95A60" w:rsidP="00B95A60">
      <w:pPr>
        <w:pStyle w:val="ListParagraph"/>
        <w:numPr>
          <w:ilvl w:val="0"/>
          <w:numId w:val="5"/>
        </w:numPr>
        <w:rPr>
          <w:rFonts w:ascii="Tekton" w:hAnsi="Tekton"/>
        </w:rPr>
      </w:pPr>
      <w:r w:rsidRPr="00BA752F">
        <w:rPr>
          <w:rFonts w:ascii="Tekton" w:hAnsi="Tekton"/>
        </w:rPr>
        <w:lastRenderedPageBreak/>
        <w:t xml:space="preserve">A common laboratory investigation involves putting a solution of starch and glucose into a dialysis bag and suspending the bag in a beaker of water, as shown in the figure below. </w:t>
      </w:r>
    </w:p>
    <w:p w14:paraId="0DFB474B" w14:textId="77777777" w:rsidR="00B95A60" w:rsidRPr="00316CC8" w:rsidRDefault="00B95A60" w:rsidP="00B95A60">
      <w:pPr>
        <w:keepLines/>
        <w:suppressAutoHyphens/>
        <w:autoSpaceDE w:val="0"/>
        <w:autoSpaceDN w:val="0"/>
        <w:adjustRightInd w:val="0"/>
        <w:spacing w:after="0" w:line="240" w:lineRule="auto"/>
        <w:ind w:left="360"/>
        <w:jc w:val="center"/>
        <w:rPr>
          <w:rFonts w:ascii="Times New Roman" w:hAnsi="Times New Roman" w:cs="Times New Roman"/>
          <w:color w:val="000000"/>
        </w:rPr>
      </w:pPr>
      <w:r>
        <w:rPr>
          <w:noProof/>
        </w:rPr>
        <w:drawing>
          <wp:inline distT="0" distB="0" distL="0" distR="0" wp14:anchorId="11F0D08D" wp14:editId="5E7D64FF">
            <wp:extent cx="3895725" cy="1295400"/>
            <wp:effectExtent l="0" t="0" r="9525" b="0"/>
            <wp:docPr id="71" name="Picture 71" descr="A picture containing sketch, drawing, design, b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sketch, drawing, design, beak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5725" cy="1295400"/>
                    </a:xfrm>
                    <a:prstGeom prst="rect">
                      <a:avLst/>
                    </a:prstGeom>
                    <a:noFill/>
                    <a:ln>
                      <a:noFill/>
                    </a:ln>
                  </pic:spPr>
                </pic:pic>
              </a:graphicData>
            </a:graphic>
          </wp:inline>
        </w:drawing>
      </w:r>
    </w:p>
    <w:p w14:paraId="7BEABEB7" w14:textId="77777777" w:rsidR="00B95A60" w:rsidRDefault="00B95A60" w:rsidP="00B95A60">
      <w:pPr>
        <w:pStyle w:val="ListParagraph"/>
        <w:rPr>
          <w:rFonts w:ascii="Tekton" w:hAnsi="Tekton"/>
        </w:rPr>
      </w:pPr>
      <w:r w:rsidRPr="00BA752F">
        <w:rPr>
          <w:rFonts w:ascii="Tekton" w:hAnsi="Tekton"/>
        </w:rPr>
        <w:t xml:space="preserve">The investigation is aimed at understanding how molecular size affects movement through a membrane.    </w:t>
      </w:r>
    </w:p>
    <w:p w14:paraId="77A374B4" w14:textId="77777777" w:rsidR="00B95A60" w:rsidRDefault="00B95A60" w:rsidP="00B95A60">
      <w:pPr>
        <w:pStyle w:val="ListParagraph"/>
        <w:rPr>
          <w:rFonts w:ascii="Tekton" w:hAnsi="Tekton"/>
        </w:rPr>
      </w:pPr>
    </w:p>
    <w:p w14:paraId="54C111E7" w14:textId="77777777" w:rsidR="00B95A60" w:rsidRDefault="00B95A60" w:rsidP="00B95A60">
      <w:pPr>
        <w:pStyle w:val="ListParagraph"/>
        <w:rPr>
          <w:rFonts w:ascii="Tekton" w:hAnsi="Tekton"/>
        </w:rPr>
      </w:pPr>
      <w:r w:rsidRPr="00BA752F">
        <w:rPr>
          <w:rFonts w:ascii="Tekton" w:hAnsi="Tekton"/>
        </w:rPr>
        <w:t>Which of the following best represents the amount of starch, water, and glucose in the dialysis bag over the course of the investigation?</w:t>
      </w:r>
    </w:p>
    <w:p w14:paraId="0DD8B625" w14:textId="77777777" w:rsidR="00B95A60" w:rsidRDefault="00B95A60" w:rsidP="00B95A60">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rPr>
        <w:sectPr w:rsidR="00B95A60" w:rsidSect="00D87013">
          <w:type w:val="continuous"/>
          <w:pgSz w:w="12240" w:h="15840"/>
          <w:pgMar w:top="720" w:right="720" w:bottom="720" w:left="720" w:header="288" w:footer="288" w:gutter="0"/>
          <w:cols w:space="720"/>
          <w:titlePg/>
          <w:docGrid w:linePitch="360"/>
        </w:sectPr>
      </w:pPr>
    </w:p>
    <w:p w14:paraId="4DD05A25" w14:textId="77777777" w:rsidR="00B95A60" w:rsidRPr="00BA752F" w:rsidRDefault="00B95A60" w:rsidP="00B95A60">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0B98782F" wp14:editId="73476BFA">
            <wp:extent cx="2524125" cy="1428750"/>
            <wp:effectExtent l="0" t="0" r="9525" b="0"/>
            <wp:docPr id="64" name="Picture 64" descr="A picture containing text,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line, diagram, pl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1428750"/>
                    </a:xfrm>
                    <a:prstGeom prst="rect">
                      <a:avLst/>
                    </a:prstGeom>
                    <a:noFill/>
                    <a:ln>
                      <a:noFill/>
                    </a:ln>
                  </pic:spPr>
                </pic:pic>
              </a:graphicData>
            </a:graphic>
          </wp:inline>
        </w:drawing>
      </w:r>
    </w:p>
    <w:p w14:paraId="4D1F19D4" w14:textId="77777777" w:rsidR="00B95A60" w:rsidRPr="00316CC8" w:rsidRDefault="00B95A60" w:rsidP="00B95A60">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16064BE9" wp14:editId="0A9AE750">
            <wp:extent cx="1581150" cy="1428750"/>
            <wp:effectExtent l="0" t="0" r="0" b="0"/>
            <wp:docPr id="65" name="Picture 65" descr="A picture containing line, diagram, pl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line, diagram, plot,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p>
    <w:p w14:paraId="3D2EB26E" w14:textId="77777777" w:rsidR="00B95A60" w:rsidRPr="00316CC8" w:rsidRDefault="00B95A60" w:rsidP="00B95A60">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73A8AE58" wp14:editId="29354E58">
            <wp:extent cx="1581150" cy="1428750"/>
            <wp:effectExtent l="0" t="0" r="0" b="0"/>
            <wp:docPr id="66" name="Picture 66" descr="A picture containing line, text,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line, text, diagram, plo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p>
    <w:p w14:paraId="43800CB0" w14:textId="77777777" w:rsidR="00B95A60" w:rsidRPr="00316CC8" w:rsidRDefault="00B95A60" w:rsidP="00B95A60">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7D0B60DA" wp14:editId="388F9810">
            <wp:extent cx="1581150" cy="1428750"/>
            <wp:effectExtent l="0" t="0" r="0" b="0"/>
            <wp:docPr id="67" name="Picture 67" descr="A picture containing line, text,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line, text, diagram, plo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p>
    <w:p w14:paraId="227396E7" w14:textId="77777777" w:rsidR="00B95A60" w:rsidRDefault="00B95A60" w:rsidP="00B95A60">
      <w:pPr>
        <w:pStyle w:val="ListParagraph"/>
        <w:numPr>
          <w:ilvl w:val="0"/>
          <w:numId w:val="5"/>
        </w:numPr>
        <w:rPr>
          <w:rFonts w:ascii="Tekton" w:hAnsi="Tekton"/>
        </w:rPr>
        <w:sectPr w:rsidR="00B95A60" w:rsidSect="00F719AE">
          <w:type w:val="continuous"/>
          <w:pgSz w:w="12240" w:h="15840"/>
          <w:pgMar w:top="720" w:right="720" w:bottom="720" w:left="720" w:header="288" w:footer="288" w:gutter="0"/>
          <w:cols w:num="2" w:space="720"/>
          <w:titlePg/>
          <w:docGrid w:linePitch="360"/>
        </w:sectPr>
      </w:pPr>
    </w:p>
    <w:p w14:paraId="4770E306" w14:textId="77777777" w:rsidR="00B95A60" w:rsidRDefault="00B95A60" w:rsidP="00B95A60">
      <w:pPr>
        <w:pStyle w:val="ListParagraph"/>
        <w:rPr>
          <w:rFonts w:ascii="Tekton" w:hAnsi="Tekton"/>
        </w:rPr>
      </w:pPr>
    </w:p>
    <w:p w14:paraId="50C2457B" w14:textId="77777777" w:rsidR="00B95A60" w:rsidRPr="00316CC8" w:rsidRDefault="00B95A60" w:rsidP="00B95A60">
      <w:pPr>
        <w:pStyle w:val="ListParagraph"/>
        <w:numPr>
          <w:ilvl w:val="0"/>
          <w:numId w:val="5"/>
        </w:numPr>
        <w:rPr>
          <w:rFonts w:ascii="Tekton" w:hAnsi="Tekton"/>
        </w:rPr>
      </w:pPr>
      <w:r w:rsidRPr="00316CC8">
        <w:rPr>
          <w:rFonts w:ascii="Tekton" w:hAnsi="Tekton"/>
        </w:rPr>
        <w:t xml:space="preserve">A student used a microscope to observe a wet-mount slide of red onion epidermal cells that were suspended in a 1% NaCl solution. The student then added a 15% </w:t>
      </w:r>
      <w:proofErr w:type="spellStart"/>
      <w:r w:rsidRPr="00316CC8">
        <w:rPr>
          <w:rFonts w:ascii="Tekton" w:hAnsi="Tekton"/>
        </w:rPr>
        <w:t>NaCL</w:t>
      </w:r>
      <w:proofErr w:type="spellEnd"/>
      <w:r w:rsidRPr="00316CC8">
        <w:rPr>
          <w:rFonts w:ascii="Tekton" w:hAnsi="Tekton"/>
        </w:rPr>
        <w:t xml:space="preserve"> solution to the slide and observed the changes that occurred. The student’s observations are represented in Figure 1.</w:t>
      </w:r>
    </w:p>
    <w:p w14:paraId="47F05387" w14:textId="77777777" w:rsidR="00B95A60" w:rsidRPr="00316CC8" w:rsidRDefault="00B95A60" w:rsidP="00B95A60">
      <w:pPr>
        <w:keepLines/>
        <w:suppressAutoHyphens/>
        <w:autoSpaceDE w:val="0"/>
        <w:autoSpaceDN w:val="0"/>
        <w:adjustRightInd w:val="0"/>
        <w:spacing w:after="0" w:line="240" w:lineRule="auto"/>
        <w:ind w:left="360"/>
        <w:jc w:val="center"/>
        <w:rPr>
          <w:rFonts w:ascii="Times New Roman" w:hAnsi="Times New Roman" w:cs="Times New Roman"/>
          <w:color w:val="000000"/>
        </w:rPr>
      </w:pPr>
      <w:r>
        <w:rPr>
          <w:noProof/>
        </w:rPr>
        <w:drawing>
          <wp:inline distT="0" distB="0" distL="0" distR="0" wp14:anchorId="77C963DE" wp14:editId="0409357C">
            <wp:extent cx="2981325" cy="1400175"/>
            <wp:effectExtent l="0" t="0" r="9525" b="9525"/>
            <wp:docPr id="70" name="Picture 70" descr="A picture containing sketch, screensho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sketch, screenshot, text, desig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325" cy="1400175"/>
                    </a:xfrm>
                    <a:prstGeom prst="rect">
                      <a:avLst/>
                    </a:prstGeom>
                    <a:noFill/>
                    <a:ln>
                      <a:noFill/>
                    </a:ln>
                  </pic:spPr>
                </pic:pic>
              </a:graphicData>
            </a:graphic>
          </wp:inline>
        </w:drawing>
      </w:r>
    </w:p>
    <w:p w14:paraId="69C145B2" w14:textId="77777777" w:rsidR="00B95A60" w:rsidRPr="00316CC8" w:rsidRDefault="00B95A60" w:rsidP="00B95A60">
      <w:pPr>
        <w:pStyle w:val="ListParagraph"/>
        <w:rPr>
          <w:rFonts w:ascii="Tekton" w:hAnsi="Tekton"/>
        </w:rPr>
      </w:pPr>
      <w:r w:rsidRPr="00316CC8">
        <w:rPr>
          <w:rFonts w:ascii="Tekton" w:hAnsi="Tekton"/>
        </w:rPr>
        <w:t>Which of the following most directly explains the changes in the cells?</w:t>
      </w:r>
    </w:p>
    <w:p w14:paraId="369BADD5" w14:textId="77777777" w:rsidR="00B95A60" w:rsidRPr="00316CC8" w:rsidRDefault="00B95A60" w:rsidP="00B95A60">
      <w:pPr>
        <w:pStyle w:val="ListParagraph"/>
        <w:numPr>
          <w:ilvl w:val="0"/>
          <w:numId w:val="6"/>
        </w:numPr>
        <w:rPr>
          <w:rFonts w:ascii="Tekton" w:hAnsi="Tekton"/>
        </w:rPr>
      </w:pPr>
      <w:r w:rsidRPr="00316CC8">
        <w:rPr>
          <w:rFonts w:ascii="Tekton" w:hAnsi="Tekton"/>
        </w:rPr>
        <w:t>The degradation of DNA in the nuclei of the cells</w:t>
      </w:r>
      <w:r w:rsidRPr="00316CC8">
        <w:rPr>
          <w:rFonts w:ascii="Tekton" w:hAnsi="Tekton"/>
        </w:rPr>
        <w:tab/>
      </w:r>
    </w:p>
    <w:p w14:paraId="0D689B00" w14:textId="77777777" w:rsidR="00B95A60" w:rsidRPr="00316CC8" w:rsidRDefault="00B95A60" w:rsidP="00B95A60">
      <w:pPr>
        <w:pStyle w:val="ListParagraph"/>
        <w:numPr>
          <w:ilvl w:val="0"/>
          <w:numId w:val="6"/>
        </w:numPr>
        <w:rPr>
          <w:rFonts w:ascii="Tekton" w:hAnsi="Tekton"/>
        </w:rPr>
      </w:pPr>
      <w:r w:rsidRPr="00316CC8">
        <w:rPr>
          <w:rFonts w:ascii="Tekton" w:hAnsi="Tekton"/>
        </w:rPr>
        <w:t>The lysis of chloroplasts in the cells</w:t>
      </w:r>
      <w:r w:rsidRPr="00316CC8">
        <w:rPr>
          <w:rFonts w:ascii="Tekton" w:hAnsi="Tekton"/>
        </w:rPr>
        <w:tab/>
      </w:r>
    </w:p>
    <w:p w14:paraId="010F0195" w14:textId="77777777" w:rsidR="00B95A60" w:rsidRPr="00316CC8" w:rsidRDefault="00B95A60" w:rsidP="00B95A60">
      <w:pPr>
        <w:pStyle w:val="ListParagraph"/>
        <w:numPr>
          <w:ilvl w:val="0"/>
          <w:numId w:val="6"/>
        </w:numPr>
        <w:rPr>
          <w:rFonts w:ascii="Tekton" w:hAnsi="Tekton"/>
        </w:rPr>
      </w:pPr>
      <w:r w:rsidRPr="00316CC8">
        <w:rPr>
          <w:rFonts w:ascii="Tekton" w:hAnsi="Tekton"/>
        </w:rPr>
        <w:t>The movement of water from the central vacuoles of the cells into the solution</w:t>
      </w:r>
      <w:r w:rsidRPr="00316CC8">
        <w:rPr>
          <w:rFonts w:ascii="Tekton" w:hAnsi="Tekton"/>
        </w:rPr>
        <w:tab/>
      </w:r>
    </w:p>
    <w:p w14:paraId="37BC558B" w14:textId="77777777" w:rsidR="00B95A60" w:rsidRPr="00316CC8" w:rsidRDefault="00B95A60" w:rsidP="00B95A60">
      <w:pPr>
        <w:pStyle w:val="ListParagraph"/>
        <w:numPr>
          <w:ilvl w:val="0"/>
          <w:numId w:val="6"/>
        </w:numPr>
        <w:rPr>
          <w:rFonts w:ascii="Tekton" w:hAnsi="Tekton"/>
          <w:sz w:val="32"/>
          <w:szCs w:val="32"/>
          <w:u w:val="single"/>
        </w:rPr>
      </w:pPr>
      <w:r w:rsidRPr="00316CC8">
        <w:rPr>
          <w:rFonts w:ascii="Tekton" w:hAnsi="Tekton"/>
        </w:rPr>
        <w:t>The movement of NaCl from the solution into the cytoplasm of the cells</w:t>
      </w:r>
    </w:p>
    <w:p w14:paraId="5C6AD3E2" w14:textId="77777777" w:rsidR="00B95A60" w:rsidRPr="00B95A60" w:rsidRDefault="00B95A60" w:rsidP="00B95A60">
      <w:pPr>
        <w:rPr>
          <w:rFonts w:ascii="Tekton" w:hAnsi="Tekton"/>
        </w:rPr>
        <w:sectPr w:rsidR="00B95A60" w:rsidRPr="00B95A60" w:rsidSect="00D87013">
          <w:type w:val="continuous"/>
          <w:pgSz w:w="12240" w:h="15840"/>
          <w:pgMar w:top="720" w:right="720" w:bottom="720" w:left="720" w:header="288" w:footer="288" w:gutter="0"/>
          <w:cols w:space="720"/>
          <w:titlePg/>
          <w:docGrid w:linePitch="360"/>
        </w:sectPr>
      </w:pPr>
    </w:p>
    <w:p w14:paraId="54A395FA" w14:textId="77777777" w:rsidR="00B95A60" w:rsidRPr="00B95A60" w:rsidRDefault="00B95A60" w:rsidP="00B95A60">
      <w:pPr>
        <w:rPr>
          <w:rFonts w:ascii="Tekton" w:hAnsi="Tekton"/>
        </w:rPr>
        <w:sectPr w:rsidR="00B95A60" w:rsidRPr="00B95A60" w:rsidSect="00F719AE">
          <w:type w:val="continuous"/>
          <w:pgSz w:w="12240" w:h="15840"/>
          <w:pgMar w:top="720" w:right="720" w:bottom="720" w:left="720" w:header="288" w:footer="288" w:gutter="0"/>
          <w:cols w:num="2" w:space="720"/>
          <w:titlePg/>
          <w:docGrid w:linePitch="360"/>
        </w:sectPr>
      </w:pPr>
    </w:p>
    <w:p w14:paraId="239FD3A7" w14:textId="77777777" w:rsidR="00B95A60" w:rsidRPr="00B95A60" w:rsidRDefault="00B95A60" w:rsidP="00B95A60">
      <w:pPr>
        <w:rPr>
          <w:rFonts w:ascii="Tekton" w:hAnsi="Tekton"/>
        </w:rPr>
        <w:sectPr w:rsidR="00B95A60" w:rsidRPr="00B95A60" w:rsidSect="00F719AE">
          <w:type w:val="continuous"/>
          <w:pgSz w:w="12240" w:h="15840"/>
          <w:pgMar w:top="720" w:right="720" w:bottom="720" w:left="720" w:header="288" w:footer="288" w:gutter="0"/>
          <w:cols w:num="2" w:space="720"/>
          <w:titlePg/>
          <w:docGrid w:linePitch="360"/>
        </w:sectPr>
      </w:pPr>
    </w:p>
    <w:p w14:paraId="35CE8A6F" w14:textId="5FD81CFC" w:rsidR="00B95A60" w:rsidRPr="00B95A60" w:rsidRDefault="00B95A60" w:rsidP="00B95A60">
      <w:pPr>
        <w:jc w:val="center"/>
        <w:rPr>
          <w:rFonts w:ascii="Tekton" w:hAnsi="Tekton"/>
          <w:sz w:val="32"/>
          <w:szCs w:val="32"/>
          <w:u w:val="single"/>
        </w:rPr>
      </w:pPr>
      <w:r w:rsidRPr="00B95A60">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B95A60" w14:paraId="2BFDB5B7" w14:textId="77777777" w:rsidTr="008631A4">
        <w:tc>
          <w:tcPr>
            <w:tcW w:w="1294" w:type="dxa"/>
          </w:tcPr>
          <w:p w14:paraId="4FA18EE1" w14:textId="77777777" w:rsidR="00B95A60" w:rsidRDefault="00B95A60" w:rsidP="008631A4">
            <w:pPr>
              <w:jc w:val="center"/>
              <w:rPr>
                <w:rFonts w:ascii="Tekton" w:hAnsi="Tekton"/>
              </w:rPr>
            </w:pPr>
            <w:r>
              <w:rPr>
                <w:rFonts w:ascii="Tekton" w:hAnsi="Tekton"/>
              </w:rPr>
              <w:t>Question</w:t>
            </w:r>
          </w:p>
        </w:tc>
        <w:tc>
          <w:tcPr>
            <w:tcW w:w="7015" w:type="dxa"/>
          </w:tcPr>
          <w:p w14:paraId="03F31D51" w14:textId="77777777" w:rsidR="00B95A60" w:rsidRDefault="00B95A60" w:rsidP="008631A4">
            <w:pPr>
              <w:jc w:val="center"/>
              <w:rPr>
                <w:rFonts w:ascii="Tekton" w:hAnsi="Tekton"/>
              </w:rPr>
            </w:pPr>
            <w:r>
              <w:rPr>
                <w:rFonts w:ascii="Tekton" w:hAnsi="Tekton"/>
              </w:rPr>
              <w:t>Correct Answer</w:t>
            </w:r>
          </w:p>
        </w:tc>
        <w:tc>
          <w:tcPr>
            <w:tcW w:w="1310" w:type="dxa"/>
          </w:tcPr>
          <w:p w14:paraId="20B85C28" w14:textId="77777777" w:rsidR="00B95A60" w:rsidRDefault="00B95A60" w:rsidP="008631A4">
            <w:pPr>
              <w:jc w:val="center"/>
              <w:rPr>
                <w:rFonts w:ascii="Tekton" w:hAnsi="Tekton"/>
              </w:rPr>
            </w:pPr>
            <w:r>
              <w:rPr>
                <w:rFonts w:ascii="Tekton" w:hAnsi="Tekton"/>
              </w:rPr>
              <w:t>Unit/Topic</w:t>
            </w:r>
          </w:p>
        </w:tc>
        <w:tc>
          <w:tcPr>
            <w:tcW w:w="1171" w:type="dxa"/>
          </w:tcPr>
          <w:p w14:paraId="5BB4390E" w14:textId="77777777" w:rsidR="00B95A60" w:rsidRDefault="00B95A60" w:rsidP="008631A4">
            <w:pPr>
              <w:jc w:val="center"/>
              <w:rPr>
                <w:rFonts w:ascii="Tekton" w:hAnsi="Tekton"/>
              </w:rPr>
            </w:pPr>
            <w:r>
              <w:rPr>
                <w:rFonts w:ascii="Tekton" w:hAnsi="Tekton"/>
              </w:rPr>
              <w:t>Source</w:t>
            </w:r>
          </w:p>
        </w:tc>
      </w:tr>
      <w:tr w:rsidR="00B95A60" w14:paraId="21141AD0" w14:textId="77777777" w:rsidTr="008631A4">
        <w:tc>
          <w:tcPr>
            <w:tcW w:w="1294" w:type="dxa"/>
            <w:shd w:val="clear" w:color="auto" w:fill="D9D9D9" w:themeFill="background1" w:themeFillShade="D9"/>
          </w:tcPr>
          <w:p w14:paraId="3F30E8F9" w14:textId="77777777" w:rsidR="00B95A60" w:rsidRDefault="00B95A60" w:rsidP="008631A4">
            <w:pPr>
              <w:jc w:val="center"/>
              <w:rPr>
                <w:rFonts w:ascii="Tekton" w:hAnsi="Tekton"/>
              </w:rPr>
            </w:pPr>
            <w:r>
              <w:rPr>
                <w:rFonts w:ascii="Tekton" w:hAnsi="Tekton"/>
              </w:rPr>
              <w:t>1</w:t>
            </w:r>
          </w:p>
        </w:tc>
        <w:tc>
          <w:tcPr>
            <w:tcW w:w="7015" w:type="dxa"/>
            <w:shd w:val="clear" w:color="auto" w:fill="D9D9D9" w:themeFill="background1" w:themeFillShade="D9"/>
          </w:tcPr>
          <w:p w14:paraId="52667AD6" w14:textId="77777777" w:rsidR="00B95A60" w:rsidRPr="00BA752F" w:rsidRDefault="00B95A60" w:rsidP="008631A4">
            <w:pPr>
              <w:jc w:val="center"/>
              <w:rPr>
                <w:rFonts w:ascii="Tekton" w:hAnsi="Tekton"/>
              </w:rPr>
            </w:pPr>
            <w:r w:rsidRPr="00BA752F">
              <w:rPr>
                <w:rFonts w:ascii="Tekton" w:hAnsi="Tekton"/>
              </w:rPr>
              <w:t>A.</w:t>
            </w:r>
            <w:r>
              <w:rPr>
                <w:rFonts w:ascii="Tekton" w:hAnsi="Tekton"/>
              </w:rPr>
              <w:t xml:space="preserve">  </w:t>
            </w:r>
            <w:r>
              <w:rPr>
                <w:noProof/>
              </w:rPr>
              <w:drawing>
                <wp:inline distT="0" distB="0" distL="0" distR="0" wp14:anchorId="70559702" wp14:editId="1E8F1413">
                  <wp:extent cx="638175" cy="723900"/>
                  <wp:effectExtent l="0" t="0" r="9525" b="0"/>
                  <wp:docPr id="33" name="Picture 33" descr="A picture containing sketch,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sketch, design&#10;&#10;Description automatically generated"/>
                          <pic:cNvPicPr/>
                        </pic:nvPicPr>
                        <pic:blipFill>
                          <a:blip r:embed="rId5"/>
                          <a:stretch>
                            <a:fillRect/>
                          </a:stretch>
                        </pic:blipFill>
                        <pic:spPr>
                          <a:xfrm>
                            <a:off x="0" y="0"/>
                            <a:ext cx="638175" cy="723900"/>
                          </a:xfrm>
                          <a:prstGeom prst="rect">
                            <a:avLst/>
                          </a:prstGeom>
                        </pic:spPr>
                      </pic:pic>
                    </a:graphicData>
                  </a:graphic>
                </wp:inline>
              </w:drawing>
            </w:r>
          </w:p>
        </w:tc>
        <w:tc>
          <w:tcPr>
            <w:tcW w:w="1310" w:type="dxa"/>
            <w:shd w:val="clear" w:color="auto" w:fill="D9D9D9" w:themeFill="background1" w:themeFillShade="D9"/>
          </w:tcPr>
          <w:p w14:paraId="4083508A" w14:textId="77777777" w:rsidR="00B95A60" w:rsidRDefault="00B95A60" w:rsidP="008631A4">
            <w:pPr>
              <w:jc w:val="center"/>
              <w:rPr>
                <w:rFonts w:ascii="Tekton" w:hAnsi="Tekton"/>
              </w:rPr>
            </w:pPr>
            <w:r>
              <w:rPr>
                <w:rFonts w:ascii="Tekton" w:hAnsi="Tekton"/>
              </w:rPr>
              <w:t>2.3</w:t>
            </w:r>
          </w:p>
        </w:tc>
        <w:tc>
          <w:tcPr>
            <w:tcW w:w="1171" w:type="dxa"/>
            <w:shd w:val="clear" w:color="auto" w:fill="D9D9D9" w:themeFill="background1" w:themeFillShade="D9"/>
          </w:tcPr>
          <w:p w14:paraId="08B58E16" w14:textId="77777777" w:rsidR="00B95A60" w:rsidRDefault="00B95A60" w:rsidP="008631A4">
            <w:pPr>
              <w:jc w:val="center"/>
              <w:rPr>
                <w:rFonts w:ascii="Tekton" w:hAnsi="Tekton"/>
              </w:rPr>
            </w:pPr>
            <w:r>
              <w:rPr>
                <w:rFonts w:ascii="Tekton" w:hAnsi="Tekton"/>
              </w:rPr>
              <w:t xml:space="preserve">2012 </w:t>
            </w:r>
          </w:p>
          <w:p w14:paraId="38188E33" w14:textId="77777777" w:rsidR="00B95A60" w:rsidRDefault="00B95A60" w:rsidP="008631A4">
            <w:pPr>
              <w:jc w:val="center"/>
              <w:rPr>
                <w:rFonts w:ascii="Tekton" w:hAnsi="Tekton"/>
              </w:rPr>
            </w:pPr>
            <w:proofErr w:type="spellStart"/>
            <w:r>
              <w:rPr>
                <w:rFonts w:ascii="Tekton" w:hAnsi="Tekton"/>
              </w:rPr>
              <w:t>CED</w:t>
            </w:r>
            <w:proofErr w:type="spellEnd"/>
            <w:r>
              <w:rPr>
                <w:rFonts w:ascii="Tekton" w:hAnsi="Tekton"/>
              </w:rPr>
              <w:t xml:space="preserve"> #2</w:t>
            </w:r>
          </w:p>
        </w:tc>
      </w:tr>
      <w:tr w:rsidR="00B95A60" w14:paraId="0D26D2A8" w14:textId="77777777" w:rsidTr="008631A4">
        <w:tc>
          <w:tcPr>
            <w:tcW w:w="1294" w:type="dxa"/>
          </w:tcPr>
          <w:p w14:paraId="1B5560B3" w14:textId="77777777" w:rsidR="00B95A60" w:rsidRDefault="00B95A60" w:rsidP="008631A4">
            <w:pPr>
              <w:jc w:val="center"/>
              <w:rPr>
                <w:rFonts w:ascii="Tekton" w:hAnsi="Tekton"/>
              </w:rPr>
            </w:pPr>
            <w:r>
              <w:rPr>
                <w:rFonts w:ascii="Tekton" w:hAnsi="Tekton"/>
              </w:rPr>
              <w:t>2</w:t>
            </w:r>
          </w:p>
        </w:tc>
        <w:tc>
          <w:tcPr>
            <w:tcW w:w="7015" w:type="dxa"/>
          </w:tcPr>
          <w:p w14:paraId="356B8347" w14:textId="77777777" w:rsidR="00B95A60" w:rsidRDefault="00B95A60" w:rsidP="008631A4">
            <w:pPr>
              <w:jc w:val="center"/>
              <w:rPr>
                <w:rFonts w:ascii="Tekton" w:hAnsi="Tekton"/>
              </w:rPr>
            </w:pPr>
            <w:r>
              <w:rPr>
                <w:rFonts w:ascii="Tekton" w:hAnsi="Tekton"/>
              </w:rPr>
              <w:t xml:space="preserve">C. </w:t>
            </w:r>
            <w:r w:rsidRPr="00BA752F">
              <w:rPr>
                <w:rFonts w:ascii="Tekton" w:hAnsi="Tekton"/>
                <w:noProof/>
              </w:rPr>
              <w:drawing>
                <wp:inline distT="0" distB="0" distL="0" distR="0" wp14:anchorId="7201E98D" wp14:editId="4E69BF75">
                  <wp:extent cx="1647825" cy="1438275"/>
                  <wp:effectExtent l="0" t="0" r="9525" b="9525"/>
                  <wp:docPr id="54" name="Picture 54" descr="A diagram of a ce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diagram of a cel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p>
        </w:tc>
        <w:tc>
          <w:tcPr>
            <w:tcW w:w="1310" w:type="dxa"/>
          </w:tcPr>
          <w:p w14:paraId="789802DF" w14:textId="77777777" w:rsidR="00B95A60" w:rsidRDefault="00B95A60" w:rsidP="008631A4">
            <w:pPr>
              <w:jc w:val="center"/>
              <w:rPr>
                <w:rFonts w:ascii="Tekton" w:hAnsi="Tekton"/>
              </w:rPr>
            </w:pPr>
            <w:r>
              <w:rPr>
                <w:rFonts w:ascii="Tekton" w:hAnsi="Tekton"/>
              </w:rPr>
              <w:t>2.6</w:t>
            </w:r>
          </w:p>
        </w:tc>
        <w:tc>
          <w:tcPr>
            <w:tcW w:w="1171" w:type="dxa"/>
          </w:tcPr>
          <w:p w14:paraId="7AB31B2C" w14:textId="77777777" w:rsidR="00B95A60" w:rsidRDefault="00B95A60" w:rsidP="008631A4">
            <w:pPr>
              <w:jc w:val="center"/>
              <w:rPr>
                <w:rFonts w:ascii="Tekton" w:hAnsi="Tekton"/>
              </w:rPr>
            </w:pPr>
            <w:r>
              <w:rPr>
                <w:rFonts w:ascii="Tekton" w:hAnsi="Tekton"/>
              </w:rPr>
              <w:t xml:space="preserve">2012 </w:t>
            </w:r>
          </w:p>
          <w:p w14:paraId="4426520F" w14:textId="77777777" w:rsidR="00B95A60" w:rsidRDefault="00B95A60" w:rsidP="008631A4">
            <w:pPr>
              <w:jc w:val="center"/>
              <w:rPr>
                <w:rFonts w:ascii="Tekton" w:hAnsi="Tekton"/>
              </w:rPr>
            </w:pPr>
            <w:proofErr w:type="spellStart"/>
            <w:r>
              <w:rPr>
                <w:rFonts w:ascii="Tekton" w:hAnsi="Tekton"/>
              </w:rPr>
              <w:t>CED</w:t>
            </w:r>
            <w:proofErr w:type="spellEnd"/>
            <w:r>
              <w:rPr>
                <w:rFonts w:ascii="Tekton" w:hAnsi="Tekton"/>
              </w:rPr>
              <w:t xml:space="preserve"> #5</w:t>
            </w:r>
          </w:p>
        </w:tc>
      </w:tr>
      <w:tr w:rsidR="00B95A60" w14:paraId="16E4B35C" w14:textId="77777777" w:rsidTr="008631A4">
        <w:tc>
          <w:tcPr>
            <w:tcW w:w="1294" w:type="dxa"/>
            <w:shd w:val="clear" w:color="auto" w:fill="D9D9D9" w:themeFill="background1" w:themeFillShade="D9"/>
          </w:tcPr>
          <w:p w14:paraId="256C3C44" w14:textId="77777777" w:rsidR="00B95A60" w:rsidRDefault="00B95A60" w:rsidP="008631A4">
            <w:pPr>
              <w:jc w:val="center"/>
              <w:rPr>
                <w:rFonts w:ascii="Tekton" w:hAnsi="Tekton"/>
              </w:rPr>
            </w:pPr>
            <w:r>
              <w:rPr>
                <w:rFonts w:ascii="Tekton" w:hAnsi="Tekton"/>
              </w:rPr>
              <w:t>3</w:t>
            </w:r>
          </w:p>
        </w:tc>
        <w:tc>
          <w:tcPr>
            <w:tcW w:w="7015" w:type="dxa"/>
            <w:shd w:val="clear" w:color="auto" w:fill="D9D9D9" w:themeFill="background1" w:themeFillShade="D9"/>
          </w:tcPr>
          <w:p w14:paraId="4450D040" w14:textId="77777777" w:rsidR="00B95A60" w:rsidRDefault="00B95A60" w:rsidP="008631A4">
            <w:pPr>
              <w:jc w:val="center"/>
              <w:rPr>
                <w:rFonts w:ascii="Tekton" w:hAnsi="Tekton"/>
              </w:rPr>
            </w:pPr>
            <w:r w:rsidRPr="00BA752F">
              <w:rPr>
                <w:rFonts w:ascii="Tekton" w:hAnsi="Tekton"/>
              </w:rPr>
              <w:t>C</w:t>
            </w:r>
            <w:r>
              <w:rPr>
                <w:rFonts w:ascii="Tekton" w:hAnsi="Tekton"/>
              </w:rPr>
              <w:t xml:space="preserve">. </w:t>
            </w:r>
            <w:r w:rsidRPr="00BA752F">
              <w:rPr>
                <w:rFonts w:ascii="Tekton" w:hAnsi="Tekton"/>
              </w:rPr>
              <w:t>Passage of a solute against its concentration gradient</w:t>
            </w:r>
          </w:p>
        </w:tc>
        <w:tc>
          <w:tcPr>
            <w:tcW w:w="1310" w:type="dxa"/>
            <w:shd w:val="clear" w:color="auto" w:fill="D9D9D9" w:themeFill="background1" w:themeFillShade="D9"/>
          </w:tcPr>
          <w:p w14:paraId="6B51EF07" w14:textId="77777777" w:rsidR="00B95A60" w:rsidRDefault="00B95A60" w:rsidP="008631A4">
            <w:pPr>
              <w:jc w:val="center"/>
              <w:rPr>
                <w:rFonts w:ascii="Tekton" w:hAnsi="Tekton"/>
              </w:rPr>
            </w:pPr>
            <w:r>
              <w:rPr>
                <w:rFonts w:ascii="Tekton" w:hAnsi="Tekton"/>
              </w:rPr>
              <w:t>2.7</w:t>
            </w:r>
          </w:p>
        </w:tc>
        <w:tc>
          <w:tcPr>
            <w:tcW w:w="1171" w:type="dxa"/>
            <w:shd w:val="clear" w:color="auto" w:fill="D9D9D9" w:themeFill="background1" w:themeFillShade="D9"/>
          </w:tcPr>
          <w:p w14:paraId="414BE032" w14:textId="77777777" w:rsidR="00B95A60" w:rsidRDefault="00B95A60" w:rsidP="008631A4">
            <w:pPr>
              <w:jc w:val="center"/>
              <w:rPr>
                <w:rFonts w:ascii="Tekton" w:hAnsi="Tekton"/>
              </w:rPr>
            </w:pPr>
            <w:r>
              <w:rPr>
                <w:rFonts w:ascii="Tekton" w:hAnsi="Tekton"/>
              </w:rPr>
              <w:t>2013 #3</w:t>
            </w:r>
          </w:p>
        </w:tc>
      </w:tr>
      <w:tr w:rsidR="00B95A60" w14:paraId="532846C4" w14:textId="77777777" w:rsidTr="008631A4">
        <w:tc>
          <w:tcPr>
            <w:tcW w:w="1294" w:type="dxa"/>
          </w:tcPr>
          <w:p w14:paraId="5EC1980D" w14:textId="77777777" w:rsidR="00B95A60" w:rsidRDefault="00B95A60" w:rsidP="008631A4">
            <w:pPr>
              <w:jc w:val="center"/>
              <w:rPr>
                <w:rFonts w:ascii="Tekton" w:hAnsi="Tekton"/>
              </w:rPr>
            </w:pPr>
            <w:r>
              <w:rPr>
                <w:rFonts w:ascii="Tekton" w:hAnsi="Tekton"/>
              </w:rPr>
              <w:t>4</w:t>
            </w:r>
          </w:p>
        </w:tc>
        <w:tc>
          <w:tcPr>
            <w:tcW w:w="7015" w:type="dxa"/>
          </w:tcPr>
          <w:p w14:paraId="43F31D70" w14:textId="77777777" w:rsidR="00B95A60" w:rsidRDefault="00B95A60" w:rsidP="008631A4">
            <w:pPr>
              <w:jc w:val="center"/>
              <w:rPr>
                <w:rFonts w:ascii="Tekton" w:hAnsi="Tekton"/>
              </w:rPr>
            </w:pPr>
            <w:r>
              <w:rPr>
                <w:rFonts w:ascii="Tekton" w:hAnsi="Tekton"/>
              </w:rPr>
              <w:t xml:space="preserve">D. </w:t>
            </w:r>
            <w:r w:rsidRPr="00BA752F">
              <w:rPr>
                <w:rFonts w:ascii="Tekton" w:hAnsi="Tekton"/>
              </w:rPr>
              <w:t>The person would produce greater amounts of dilute urine.</w:t>
            </w:r>
          </w:p>
        </w:tc>
        <w:tc>
          <w:tcPr>
            <w:tcW w:w="1310" w:type="dxa"/>
          </w:tcPr>
          <w:p w14:paraId="60BD2F0C" w14:textId="77777777" w:rsidR="00B95A60" w:rsidRDefault="00B95A60" w:rsidP="008631A4">
            <w:pPr>
              <w:jc w:val="center"/>
              <w:rPr>
                <w:rFonts w:ascii="Tekton" w:hAnsi="Tekton"/>
              </w:rPr>
            </w:pPr>
            <w:r>
              <w:rPr>
                <w:rFonts w:ascii="Tekton" w:hAnsi="Tekton"/>
              </w:rPr>
              <w:t>2.7</w:t>
            </w:r>
          </w:p>
        </w:tc>
        <w:tc>
          <w:tcPr>
            <w:tcW w:w="1171" w:type="dxa"/>
          </w:tcPr>
          <w:p w14:paraId="54C2C5A3" w14:textId="77777777" w:rsidR="00B95A60" w:rsidRDefault="00B95A60" w:rsidP="008631A4">
            <w:pPr>
              <w:jc w:val="center"/>
              <w:rPr>
                <w:rFonts w:ascii="Tekton" w:hAnsi="Tekton"/>
              </w:rPr>
            </w:pPr>
            <w:r>
              <w:rPr>
                <w:rFonts w:ascii="Tekton" w:hAnsi="Tekton"/>
              </w:rPr>
              <w:t xml:space="preserve">2012 </w:t>
            </w:r>
          </w:p>
          <w:p w14:paraId="4F24D5BB" w14:textId="77777777" w:rsidR="00B95A60" w:rsidRDefault="00B95A60" w:rsidP="008631A4">
            <w:pPr>
              <w:jc w:val="center"/>
              <w:rPr>
                <w:rFonts w:ascii="Tekton" w:hAnsi="Tekton"/>
              </w:rPr>
            </w:pPr>
            <w:proofErr w:type="spellStart"/>
            <w:r>
              <w:rPr>
                <w:rFonts w:ascii="Tekton" w:hAnsi="Tekton"/>
              </w:rPr>
              <w:t>CED</w:t>
            </w:r>
            <w:proofErr w:type="spellEnd"/>
            <w:r>
              <w:rPr>
                <w:rFonts w:ascii="Tekton" w:hAnsi="Tekton"/>
              </w:rPr>
              <w:t xml:space="preserve"> #30</w:t>
            </w:r>
          </w:p>
        </w:tc>
      </w:tr>
      <w:tr w:rsidR="00B95A60" w14:paraId="64BC47F0" w14:textId="77777777" w:rsidTr="008631A4">
        <w:tc>
          <w:tcPr>
            <w:tcW w:w="1294" w:type="dxa"/>
            <w:shd w:val="clear" w:color="auto" w:fill="D9D9D9" w:themeFill="background1" w:themeFillShade="D9"/>
          </w:tcPr>
          <w:p w14:paraId="4B2FB341" w14:textId="77777777" w:rsidR="00B95A60" w:rsidRDefault="00B95A60" w:rsidP="008631A4">
            <w:pPr>
              <w:jc w:val="center"/>
              <w:rPr>
                <w:rFonts w:ascii="Tekton" w:hAnsi="Tekton"/>
              </w:rPr>
            </w:pPr>
            <w:r>
              <w:rPr>
                <w:rFonts w:ascii="Tekton" w:hAnsi="Tekton"/>
              </w:rPr>
              <w:t>5</w:t>
            </w:r>
          </w:p>
        </w:tc>
        <w:tc>
          <w:tcPr>
            <w:tcW w:w="7015" w:type="dxa"/>
            <w:shd w:val="clear" w:color="auto" w:fill="D9D9D9" w:themeFill="background1" w:themeFillShade="D9"/>
          </w:tcPr>
          <w:p w14:paraId="7FFCAD96" w14:textId="77777777" w:rsidR="00B95A60" w:rsidRDefault="00B95A60" w:rsidP="008631A4">
            <w:pPr>
              <w:jc w:val="center"/>
              <w:rPr>
                <w:rFonts w:ascii="Tekton" w:hAnsi="Tekton"/>
              </w:rPr>
            </w:pPr>
            <w:r>
              <w:rPr>
                <w:rFonts w:ascii="Tekton" w:hAnsi="Tekton"/>
              </w:rPr>
              <w:t xml:space="preserve">B. </w:t>
            </w:r>
            <w:r w:rsidRPr="00BA752F">
              <w:rPr>
                <w:rFonts w:ascii="Tekton" w:hAnsi="Tekton"/>
              </w:rPr>
              <w:t>The contraction rate increases as the osmolarity decreases because the amount of water entering the paramecia by osmosis increases.</w:t>
            </w:r>
          </w:p>
        </w:tc>
        <w:tc>
          <w:tcPr>
            <w:tcW w:w="1310" w:type="dxa"/>
            <w:shd w:val="clear" w:color="auto" w:fill="D9D9D9" w:themeFill="background1" w:themeFillShade="D9"/>
          </w:tcPr>
          <w:p w14:paraId="1B9C3FB1" w14:textId="77777777" w:rsidR="00B95A60" w:rsidRDefault="00B95A60" w:rsidP="008631A4">
            <w:pPr>
              <w:jc w:val="center"/>
              <w:rPr>
                <w:rFonts w:ascii="Tekton" w:hAnsi="Tekton"/>
              </w:rPr>
            </w:pPr>
            <w:r>
              <w:rPr>
                <w:rFonts w:ascii="Tekton" w:hAnsi="Tekton"/>
              </w:rPr>
              <w:t>2.8</w:t>
            </w:r>
          </w:p>
        </w:tc>
        <w:tc>
          <w:tcPr>
            <w:tcW w:w="1171" w:type="dxa"/>
            <w:shd w:val="clear" w:color="auto" w:fill="D9D9D9" w:themeFill="background1" w:themeFillShade="D9"/>
          </w:tcPr>
          <w:p w14:paraId="544427DD" w14:textId="77777777" w:rsidR="00B95A60" w:rsidRDefault="00B95A60" w:rsidP="008631A4">
            <w:pPr>
              <w:jc w:val="center"/>
              <w:rPr>
                <w:rFonts w:ascii="Tekton" w:hAnsi="Tekton"/>
              </w:rPr>
            </w:pPr>
            <w:r>
              <w:rPr>
                <w:rFonts w:ascii="Tekton" w:hAnsi="Tekton"/>
              </w:rPr>
              <w:t xml:space="preserve">2012 </w:t>
            </w:r>
          </w:p>
          <w:p w14:paraId="55BA3CD3" w14:textId="77777777" w:rsidR="00B95A60" w:rsidRDefault="00B95A60" w:rsidP="008631A4">
            <w:pPr>
              <w:jc w:val="center"/>
              <w:rPr>
                <w:rFonts w:ascii="Tekton" w:hAnsi="Tekton"/>
              </w:rPr>
            </w:pPr>
            <w:proofErr w:type="spellStart"/>
            <w:r>
              <w:rPr>
                <w:rFonts w:ascii="Tekton" w:hAnsi="Tekton"/>
              </w:rPr>
              <w:t>CED</w:t>
            </w:r>
            <w:proofErr w:type="spellEnd"/>
            <w:r>
              <w:rPr>
                <w:rFonts w:ascii="Tekton" w:hAnsi="Tekton"/>
              </w:rPr>
              <w:t xml:space="preserve"> #12</w:t>
            </w:r>
          </w:p>
        </w:tc>
      </w:tr>
      <w:tr w:rsidR="00B95A60" w14:paraId="6FF7EB59" w14:textId="77777777" w:rsidTr="008631A4">
        <w:tc>
          <w:tcPr>
            <w:tcW w:w="1294" w:type="dxa"/>
          </w:tcPr>
          <w:p w14:paraId="2620A180" w14:textId="77777777" w:rsidR="00B95A60" w:rsidRDefault="00B95A60" w:rsidP="008631A4">
            <w:pPr>
              <w:jc w:val="center"/>
              <w:rPr>
                <w:rFonts w:ascii="Tekton" w:hAnsi="Tekton"/>
              </w:rPr>
            </w:pPr>
            <w:r>
              <w:rPr>
                <w:rFonts w:ascii="Tekton" w:hAnsi="Tekton"/>
              </w:rPr>
              <w:t>6</w:t>
            </w:r>
          </w:p>
        </w:tc>
        <w:tc>
          <w:tcPr>
            <w:tcW w:w="7015" w:type="dxa"/>
          </w:tcPr>
          <w:p w14:paraId="4CE060C6" w14:textId="77777777" w:rsidR="00B95A60" w:rsidRDefault="00B95A60" w:rsidP="008631A4">
            <w:pPr>
              <w:jc w:val="center"/>
              <w:rPr>
                <w:rFonts w:ascii="Tekton" w:hAnsi="Tekton"/>
              </w:rPr>
            </w:pPr>
            <w:r>
              <w:rPr>
                <w:rFonts w:ascii="Tekton" w:hAnsi="Tekton"/>
              </w:rPr>
              <w:t xml:space="preserve">A. </w:t>
            </w:r>
            <w:r>
              <w:rPr>
                <w:noProof/>
              </w:rPr>
              <w:drawing>
                <wp:inline distT="0" distB="0" distL="0" distR="0" wp14:anchorId="49E2C172" wp14:editId="1B24195E">
                  <wp:extent cx="2152650" cy="1216447"/>
                  <wp:effectExtent l="0" t="0" r="0" b="3175"/>
                  <wp:docPr id="58" name="Picture 58" descr="A picture containing text,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 line, diagram, plot&#10;&#10;Description automatically generated"/>
                          <pic:cNvPicPr/>
                        </pic:nvPicPr>
                        <pic:blipFill>
                          <a:blip r:embed="rId15"/>
                          <a:stretch>
                            <a:fillRect/>
                          </a:stretch>
                        </pic:blipFill>
                        <pic:spPr>
                          <a:xfrm>
                            <a:off x="0" y="0"/>
                            <a:ext cx="2178942" cy="1231304"/>
                          </a:xfrm>
                          <a:prstGeom prst="rect">
                            <a:avLst/>
                          </a:prstGeom>
                        </pic:spPr>
                      </pic:pic>
                    </a:graphicData>
                  </a:graphic>
                </wp:inline>
              </w:drawing>
            </w:r>
          </w:p>
        </w:tc>
        <w:tc>
          <w:tcPr>
            <w:tcW w:w="1310" w:type="dxa"/>
          </w:tcPr>
          <w:p w14:paraId="56ED6B63" w14:textId="77777777" w:rsidR="00B95A60" w:rsidRDefault="00B95A60" w:rsidP="008631A4">
            <w:pPr>
              <w:jc w:val="center"/>
              <w:rPr>
                <w:rFonts w:ascii="Tekton" w:hAnsi="Tekton"/>
              </w:rPr>
            </w:pPr>
            <w:r>
              <w:rPr>
                <w:rFonts w:ascii="Tekton" w:hAnsi="Tekton"/>
              </w:rPr>
              <w:t>2.8</w:t>
            </w:r>
          </w:p>
        </w:tc>
        <w:tc>
          <w:tcPr>
            <w:tcW w:w="1171" w:type="dxa"/>
          </w:tcPr>
          <w:p w14:paraId="6D3D9E89" w14:textId="77777777" w:rsidR="00B95A60" w:rsidRDefault="00B95A60" w:rsidP="008631A4">
            <w:pPr>
              <w:jc w:val="center"/>
              <w:rPr>
                <w:rFonts w:ascii="Tekton" w:hAnsi="Tekton"/>
              </w:rPr>
            </w:pPr>
            <w:r>
              <w:rPr>
                <w:rFonts w:ascii="Tekton" w:hAnsi="Tekton"/>
              </w:rPr>
              <w:t>2013 #19</w:t>
            </w:r>
          </w:p>
        </w:tc>
      </w:tr>
      <w:tr w:rsidR="00B95A60" w14:paraId="4D8B2786" w14:textId="77777777" w:rsidTr="008631A4">
        <w:tc>
          <w:tcPr>
            <w:tcW w:w="1294" w:type="dxa"/>
            <w:shd w:val="clear" w:color="auto" w:fill="D9D9D9" w:themeFill="background1" w:themeFillShade="D9"/>
          </w:tcPr>
          <w:p w14:paraId="150C9FA9" w14:textId="77777777" w:rsidR="00B95A60" w:rsidRDefault="00B95A60" w:rsidP="008631A4">
            <w:pPr>
              <w:jc w:val="center"/>
              <w:rPr>
                <w:rFonts w:ascii="Tekton" w:hAnsi="Tekton"/>
              </w:rPr>
            </w:pPr>
            <w:r>
              <w:rPr>
                <w:rFonts w:ascii="Tekton" w:hAnsi="Tekton"/>
              </w:rPr>
              <w:t>7</w:t>
            </w:r>
          </w:p>
        </w:tc>
        <w:tc>
          <w:tcPr>
            <w:tcW w:w="7015" w:type="dxa"/>
            <w:shd w:val="clear" w:color="auto" w:fill="D9D9D9" w:themeFill="background1" w:themeFillShade="D9"/>
          </w:tcPr>
          <w:p w14:paraId="2055C048" w14:textId="77777777" w:rsidR="00B95A60" w:rsidRDefault="00B95A60" w:rsidP="008631A4">
            <w:pPr>
              <w:jc w:val="center"/>
              <w:rPr>
                <w:rFonts w:ascii="Tekton" w:hAnsi="Tekton"/>
              </w:rPr>
            </w:pPr>
            <w:r>
              <w:rPr>
                <w:rFonts w:ascii="Tekton" w:hAnsi="Tekton"/>
              </w:rPr>
              <w:t xml:space="preserve">C. </w:t>
            </w:r>
            <w:r w:rsidRPr="00316CC8">
              <w:rPr>
                <w:rFonts w:ascii="Tekton" w:hAnsi="Tekton"/>
              </w:rPr>
              <w:t>The movement of water from the central vacuoles of the cells into the solution</w:t>
            </w:r>
          </w:p>
        </w:tc>
        <w:tc>
          <w:tcPr>
            <w:tcW w:w="1310" w:type="dxa"/>
            <w:shd w:val="clear" w:color="auto" w:fill="D9D9D9" w:themeFill="background1" w:themeFillShade="D9"/>
          </w:tcPr>
          <w:p w14:paraId="14BE523E" w14:textId="77777777" w:rsidR="00B95A60" w:rsidRDefault="00B95A60" w:rsidP="008631A4">
            <w:pPr>
              <w:jc w:val="center"/>
              <w:rPr>
                <w:rFonts w:ascii="Tekton" w:hAnsi="Tekton"/>
              </w:rPr>
            </w:pPr>
            <w:r>
              <w:rPr>
                <w:rFonts w:ascii="Tekton" w:hAnsi="Tekton"/>
              </w:rPr>
              <w:t>2.8</w:t>
            </w:r>
          </w:p>
        </w:tc>
        <w:tc>
          <w:tcPr>
            <w:tcW w:w="1171" w:type="dxa"/>
            <w:shd w:val="clear" w:color="auto" w:fill="D9D9D9" w:themeFill="background1" w:themeFillShade="D9"/>
          </w:tcPr>
          <w:p w14:paraId="6465BDF5" w14:textId="77777777" w:rsidR="00B95A60" w:rsidRDefault="00B95A60" w:rsidP="008631A4">
            <w:pPr>
              <w:jc w:val="center"/>
              <w:rPr>
                <w:rFonts w:ascii="Tekton" w:hAnsi="Tekton"/>
              </w:rPr>
            </w:pPr>
            <w:r>
              <w:rPr>
                <w:rFonts w:ascii="Tekton" w:hAnsi="Tekton"/>
              </w:rPr>
              <w:t xml:space="preserve">2020 </w:t>
            </w:r>
          </w:p>
          <w:p w14:paraId="2E354B01" w14:textId="77777777" w:rsidR="00B95A60" w:rsidRDefault="00B95A60" w:rsidP="008631A4">
            <w:pPr>
              <w:jc w:val="center"/>
              <w:rPr>
                <w:rFonts w:ascii="Tekton" w:hAnsi="Tekton"/>
              </w:rPr>
            </w:pPr>
            <w:proofErr w:type="spellStart"/>
            <w:r>
              <w:rPr>
                <w:rFonts w:ascii="Tekton" w:hAnsi="Tekton"/>
              </w:rPr>
              <w:t>CED</w:t>
            </w:r>
            <w:proofErr w:type="spellEnd"/>
            <w:r>
              <w:rPr>
                <w:rFonts w:ascii="Tekton" w:hAnsi="Tekton"/>
              </w:rPr>
              <w:t xml:space="preserve"> #10</w:t>
            </w:r>
          </w:p>
        </w:tc>
      </w:tr>
    </w:tbl>
    <w:p w14:paraId="114B39A9" w14:textId="77777777" w:rsidR="00B95A60" w:rsidRDefault="00B95A60" w:rsidP="00B95A60">
      <w:pPr>
        <w:jc w:val="center"/>
        <w:rPr>
          <w:rFonts w:ascii="Tekton" w:hAnsi="Tekton"/>
          <w:sz w:val="32"/>
          <w:szCs w:val="32"/>
          <w:u w:val="single"/>
        </w:rPr>
      </w:pPr>
    </w:p>
    <w:p w14:paraId="0DEFBC8C" w14:textId="77777777" w:rsidR="00B95A60" w:rsidRPr="00101FC3" w:rsidRDefault="00B95A60" w:rsidP="00B95A60">
      <w:pPr>
        <w:jc w:val="center"/>
        <w:rPr>
          <w:rFonts w:ascii="Tekton" w:hAnsi="Tekton"/>
          <w:sz w:val="32"/>
          <w:szCs w:val="32"/>
          <w:u w:val="single"/>
        </w:rPr>
      </w:pPr>
      <w:r>
        <w:rPr>
          <w:rFonts w:ascii="Tekton" w:hAnsi="Tekton"/>
          <w:sz w:val="32"/>
          <w:szCs w:val="32"/>
          <w:u w:val="single"/>
        </w:rPr>
        <w:br w:type="page"/>
      </w:r>
      <w:r>
        <w:rPr>
          <w:rFonts w:ascii="Tekton" w:hAnsi="Tekton"/>
          <w:sz w:val="32"/>
          <w:szCs w:val="32"/>
          <w:u w:val="single"/>
        </w:rPr>
        <w:lastRenderedPageBreak/>
        <w:t>Multiple Choice Explanations</w:t>
      </w:r>
    </w:p>
    <w:tbl>
      <w:tblPr>
        <w:tblStyle w:val="TableGrid"/>
        <w:tblW w:w="10975" w:type="dxa"/>
        <w:tblLook w:val="04A0" w:firstRow="1" w:lastRow="0" w:firstColumn="1" w:lastColumn="0" w:noHBand="0" w:noVBand="1"/>
      </w:tblPr>
      <w:tblGrid>
        <w:gridCol w:w="1026"/>
        <w:gridCol w:w="409"/>
        <w:gridCol w:w="9540"/>
      </w:tblGrid>
      <w:tr w:rsidR="00B95A60" w:rsidRPr="003E4F79" w14:paraId="04AAFB15" w14:textId="77777777" w:rsidTr="008631A4">
        <w:tc>
          <w:tcPr>
            <w:tcW w:w="1026" w:type="dxa"/>
            <w:vAlign w:val="center"/>
          </w:tcPr>
          <w:p w14:paraId="41210A85" w14:textId="77777777" w:rsidR="00B95A60" w:rsidRPr="00A45603" w:rsidRDefault="00B95A60" w:rsidP="008631A4">
            <w:pPr>
              <w:jc w:val="center"/>
              <w:rPr>
                <w:rFonts w:ascii="Tekton" w:hAnsi="Tekton"/>
              </w:rPr>
            </w:pPr>
            <w:r w:rsidRPr="00A45603">
              <w:rPr>
                <w:rFonts w:ascii="Tekton" w:hAnsi="Tekton"/>
              </w:rPr>
              <w:t>Q</w:t>
            </w:r>
          </w:p>
        </w:tc>
        <w:tc>
          <w:tcPr>
            <w:tcW w:w="409" w:type="dxa"/>
          </w:tcPr>
          <w:p w14:paraId="2B9D6AFB" w14:textId="77777777" w:rsidR="00B95A60" w:rsidRPr="003E4F79" w:rsidRDefault="00B95A60" w:rsidP="008631A4">
            <w:pPr>
              <w:rPr>
                <w:rFonts w:ascii="Tekton" w:hAnsi="Tekton"/>
              </w:rPr>
            </w:pPr>
          </w:p>
        </w:tc>
        <w:tc>
          <w:tcPr>
            <w:tcW w:w="9540" w:type="dxa"/>
          </w:tcPr>
          <w:p w14:paraId="511DF0C8" w14:textId="77777777" w:rsidR="00B95A60" w:rsidRDefault="00B95A60" w:rsidP="008631A4">
            <w:pPr>
              <w:rPr>
                <w:rFonts w:ascii="Tekton" w:hAnsi="Tekton"/>
              </w:rPr>
            </w:pPr>
            <w:r>
              <w:rPr>
                <w:rFonts w:ascii="Tekton" w:hAnsi="Tekton"/>
              </w:rPr>
              <w:t>Explanation:</w:t>
            </w:r>
          </w:p>
        </w:tc>
      </w:tr>
      <w:tr w:rsidR="00B95A60" w:rsidRPr="003E4F79" w14:paraId="67C8913F" w14:textId="77777777" w:rsidTr="008631A4">
        <w:tc>
          <w:tcPr>
            <w:tcW w:w="1026" w:type="dxa"/>
            <w:vMerge w:val="restart"/>
            <w:shd w:val="clear" w:color="auto" w:fill="D9D9D9" w:themeFill="background1" w:themeFillShade="D9"/>
            <w:vAlign w:val="center"/>
          </w:tcPr>
          <w:p w14:paraId="2E6F009D" w14:textId="77777777" w:rsidR="00B95A60" w:rsidRPr="003E4F79" w:rsidRDefault="00B95A60" w:rsidP="008631A4">
            <w:pPr>
              <w:jc w:val="center"/>
              <w:rPr>
                <w:rFonts w:ascii="Tekton" w:hAnsi="Tekton"/>
                <w:sz w:val="60"/>
                <w:szCs w:val="60"/>
              </w:rPr>
            </w:pPr>
            <w:r w:rsidRPr="003E4F79">
              <w:rPr>
                <w:rFonts w:ascii="Tekton" w:hAnsi="Tekton"/>
                <w:sz w:val="60"/>
                <w:szCs w:val="60"/>
              </w:rPr>
              <w:t>1</w:t>
            </w:r>
          </w:p>
        </w:tc>
        <w:tc>
          <w:tcPr>
            <w:tcW w:w="409" w:type="dxa"/>
            <w:shd w:val="clear" w:color="auto" w:fill="D9D9D9" w:themeFill="background1" w:themeFillShade="D9"/>
          </w:tcPr>
          <w:p w14:paraId="73775269" w14:textId="77777777" w:rsidR="00B95A60" w:rsidRPr="006A76E5" w:rsidRDefault="00B95A60" w:rsidP="008631A4">
            <w:pPr>
              <w:rPr>
                <w:rFonts w:ascii="Tekton" w:hAnsi="Tekton"/>
                <w:b/>
                <w:bCs/>
              </w:rPr>
            </w:pPr>
            <w:r w:rsidRPr="006A76E5">
              <w:rPr>
                <w:rFonts w:ascii="Tekton" w:hAnsi="Tekton"/>
                <w:b/>
                <w:bCs/>
              </w:rPr>
              <w:t>A</w:t>
            </w:r>
          </w:p>
        </w:tc>
        <w:tc>
          <w:tcPr>
            <w:tcW w:w="9540" w:type="dxa"/>
            <w:shd w:val="clear" w:color="auto" w:fill="D9D9D9" w:themeFill="background1" w:themeFillShade="D9"/>
          </w:tcPr>
          <w:p w14:paraId="43A17C02" w14:textId="77777777" w:rsidR="00B95A60" w:rsidRDefault="00B95A60" w:rsidP="008631A4">
            <w:pPr>
              <w:rPr>
                <w:rFonts w:ascii="Tekton" w:hAnsi="Tekton"/>
                <w:b/>
                <w:bCs/>
              </w:rPr>
            </w:pPr>
            <w:r w:rsidRPr="006A76E5">
              <w:rPr>
                <w:rFonts w:ascii="Tekton" w:hAnsi="Tekton"/>
                <w:b/>
                <w:bCs/>
              </w:rPr>
              <w:t>You should be able to look at this question to know that the smallest cube will have the largest surface area to volume ratio making it the most efficient at removing waste by diffusion. If you need to do the calculations, compare by using a 1x1x1 cube. Surface Area = 6 and Volume = 1, so SA/V = 6</w:t>
            </w:r>
          </w:p>
          <w:p w14:paraId="251F27EE" w14:textId="77777777" w:rsidR="00B95A60" w:rsidRDefault="00B95A60" w:rsidP="008631A4">
            <w:pPr>
              <w:rPr>
                <w:rFonts w:ascii="Tekton" w:hAnsi="Tekton"/>
                <w:b/>
                <w:bCs/>
              </w:rPr>
            </w:pPr>
          </w:p>
          <w:p w14:paraId="374B88B6" w14:textId="77777777" w:rsidR="00B95A60" w:rsidRPr="006A76E5" w:rsidRDefault="00B95A60" w:rsidP="008631A4">
            <w:pPr>
              <w:rPr>
                <w:rFonts w:ascii="Tekton" w:hAnsi="Tekton"/>
                <w:b/>
                <w:bCs/>
              </w:rPr>
            </w:pPr>
            <w:r w:rsidRPr="00770727">
              <w:rPr>
                <w:rFonts w:ascii="Tekton" w:hAnsi="Tekton"/>
                <w:b/>
                <w:bCs/>
              </w:rPr>
              <w:t>This option is correct. It demonstrates the ability to calculate surface area-to</w:t>
            </w:r>
            <w:r>
              <w:rPr>
                <w:rFonts w:ascii="Tekton" w:hAnsi="Tekton"/>
                <w:b/>
                <w:bCs/>
              </w:rPr>
              <w:t>-</w:t>
            </w:r>
            <w:r w:rsidRPr="00770727">
              <w:rPr>
                <w:rFonts w:ascii="Tekton" w:hAnsi="Tekton"/>
                <w:b/>
                <w:bCs/>
              </w:rPr>
              <w:t>volume ratios and predict their effects on a cell’s ability to exchange materials</w:t>
            </w:r>
            <w:r>
              <w:rPr>
                <w:rFonts w:ascii="Tekton" w:hAnsi="Tekton"/>
                <w:b/>
                <w:bCs/>
              </w:rPr>
              <w:t xml:space="preserve"> </w:t>
            </w:r>
            <w:r w:rsidRPr="00770727">
              <w:rPr>
                <w:rFonts w:ascii="Tekton" w:hAnsi="Tekton"/>
                <w:b/>
                <w:bCs/>
              </w:rPr>
              <w:t>with its environment. The cell shown in A has the greatest surface area-to</w:t>
            </w:r>
            <w:r>
              <w:rPr>
                <w:rFonts w:ascii="Tekton" w:hAnsi="Tekton"/>
                <w:b/>
                <w:bCs/>
              </w:rPr>
              <w:t>-</w:t>
            </w:r>
            <w:r w:rsidRPr="00770727">
              <w:rPr>
                <w:rFonts w:ascii="Tekton" w:hAnsi="Tekton"/>
                <w:b/>
                <w:bCs/>
              </w:rPr>
              <w:t>volume ratio</w:t>
            </w:r>
            <w:r>
              <w:rPr>
                <w:rFonts w:ascii="Tekton" w:hAnsi="Tekton"/>
                <w:b/>
                <w:bCs/>
              </w:rPr>
              <w:t xml:space="preserve"> </w:t>
            </w:r>
            <w:r w:rsidRPr="00770727">
              <w:rPr>
                <w:rFonts w:ascii="Tekton" w:hAnsi="Tekton"/>
                <w:b/>
                <w:bCs/>
              </w:rPr>
              <w:t>at 0.6:1.</w:t>
            </w:r>
            <w:r>
              <w:rPr>
                <w:rFonts w:ascii="Tekton" w:hAnsi="Tekton"/>
                <w:b/>
                <w:bCs/>
              </w:rPr>
              <w:t xml:space="preserve"> (</w:t>
            </w:r>
            <w:proofErr w:type="spellStart"/>
            <w:r>
              <w:rPr>
                <w:rFonts w:ascii="Tekton" w:hAnsi="Tekton"/>
                <w:b/>
                <w:bCs/>
              </w:rPr>
              <w:t>CollegeBoard</w:t>
            </w:r>
            <w:proofErr w:type="spellEnd"/>
            <w:r>
              <w:rPr>
                <w:rFonts w:ascii="Tekton" w:hAnsi="Tekton"/>
                <w:b/>
                <w:bCs/>
              </w:rPr>
              <w:t>)</w:t>
            </w:r>
          </w:p>
        </w:tc>
      </w:tr>
      <w:tr w:rsidR="00B95A60" w:rsidRPr="003E4F79" w14:paraId="3AEEAE79" w14:textId="77777777" w:rsidTr="008631A4">
        <w:tc>
          <w:tcPr>
            <w:tcW w:w="1026" w:type="dxa"/>
            <w:vMerge/>
            <w:shd w:val="clear" w:color="auto" w:fill="D9D9D9" w:themeFill="background1" w:themeFillShade="D9"/>
            <w:vAlign w:val="center"/>
          </w:tcPr>
          <w:p w14:paraId="147903A4"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018D77AF" w14:textId="77777777" w:rsidR="00B95A60" w:rsidRPr="001748D2" w:rsidRDefault="00B95A60" w:rsidP="008631A4">
            <w:pPr>
              <w:rPr>
                <w:rFonts w:ascii="Tekton" w:hAnsi="Tekton"/>
              </w:rPr>
            </w:pPr>
            <w:r w:rsidRPr="001748D2">
              <w:rPr>
                <w:rFonts w:ascii="Tekton" w:hAnsi="Tekton"/>
              </w:rPr>
              <w:t>B</w:t>
            </w:r>
          </w:p>
        </w:tc>
        <w:tc>
          <w:tcPr>
            <w:tcW w:w="9540" w:type="dxa"/>
            <w:shd w:val="clear" w:color="auto" w:fill="D9D9D9" w:themeFill="background1" w:themeFillShade="D9"/>
          </w:tcPr>
          <w:p w14:paraId="2B352488" w14:textId="77777777" w:rsidR="00B95A60" w:rsidRDefault="00B95A60" w:rsidP="008631A4">
            <w:pPr>
              <w:rPr>
                <w:rFonts w:ascii="Tekton" w:hAnsi="Tekton"/>
              </w:rPr>
            </w:pPr>
            <w:r>
              <w:rPr>
                <w:rFonts w:ascii="Tekton" w:hAnsi="Tekton"/>
              </w:rPr>
              <w:t>You should be able to look at this question to know that the smallest cube (A) will have the largest surface area to volume ratio making it the most efficient at removing waste by diffusion. If you need to do the calculations, compare by using a 2x2x2 cube. Surface Area = 24 and Volume = 8, so SA/V = 3</w:t>
            </w:r>
          </w:p>
          <w:p w14:paraId="30C7327A" w14:textId="77777777" w:rsidR="00B95A60" w:rsidRDefault="00B95A60" w:rsidP="008631A4">
            <w:pPr>
              <w:rPr>
                <w:rFonts w:ascii="Tekton" w:hAnsi="Tekton"/>
              </w:rPr>
            </w:pPr>
          </w:p>
          <w:p w14:paraId="64E832B8" w14:textId="77777777" w:rsidR="00B95A60" w:rsidRPr="00101FC3" w:rsidRDefault="00B95A60" w:rsidP="008631A4">
            <w:pPr>
              <w:rPr>
                <w:rFonts w:ascii="Tekton" w:hAnsi="Tekton"/>
              </w:rPr>
            </w:pPr>
            <w:r w:rsidRPr="00770727">
              <w:rPr>
                <w:rFonts w:ascii="Tekton" w:hAnsi="Tekton"/>
              </w:rPr>
              <w:t>This option is incorrect. That cell does not have the greatest surface area-to</w:t>
            </w:r>
            <w:r>
              <w:rPr>
                <w:rFonts w:ascii="Tekton" w:hAnsi="Tekton"/>
              </w:rPr>
              <w:t>-</w:t>
            </w:r>
            <w:r w:rsidRPr="00770727">
              <w:rPr>
                <w:rFonts w:ascii="Tekton" w:hAnsi="Tekton"/>
              </w:rPr>
              <w:t>volume</w:t>
            </w:r>
            <w:r>
              <w:rPr>
                <w:rFonts w:ascii="Tekton" w:hAnsi="Tekton"/>
              </w:rPr>
              <w:t xml:space="preserve"> </w:t>
            </w:r>
            <w:r w:rsidRPr="00770727">
              <w:rPr>
                <w:rFonts w:ascii="Tekton" w:hAnsi="Tekton"/>
              </w:rPr>
              <w:t>ratio at 0.3:1.</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5234B208" w14:textId="77777777" w:rsidTr="008631A4">
        <w:tc>
          <w:tcPr>
            <w:tcW w:w="1026" w:type="dxa"/>
            <w:vMerge/>
            <w:shd w:val="clear" w:color="auto" w:fill="D9D9D9" w:themeFill="background1" w:themeFillShade="D9"/>
            <w:vAlign w:val="center"/>
          </w:tcPr>
          <w:p w14:paraId="71A83038"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5C4ED37F" w14:textId="77777777" w:rsidR="00B95A60" w:rsidRPr="001748D2" w:rsidRDefault="00B95A60" w:rsidP="008631A4">
            <w:pPr>
              <w:rPr>
                <w:rFonts w:ascii="Tekton" w:hAnsi="Tekton"/>
              </w:rPr>
            </w:pPr>
            <w:r w:rsidRPr="001748D2">
              <w:rPr>
                <w:rFonts w:ascii="Tekton" w:hAnsi="Tekton"/>
              </w:rPr>
              <w:t>C</w:t>
            </w:r>
          </w:p>
        </w:tc>
        <w:tc>
          <w:tcPr>
            <w:tcW w:w="9540" w:type="dxa"/>
            <w:shd w:val="clear" w:color="auto" w:fill="D9D9D9" w:themeFill="background1" w:themeFillShade="D9"/>
          </w:tcPr>
          <w:p w14:paraId="5714926A" w14:textId="77777777" w:rsidR="00B95A60" w:rsidRDefault="00B95A60" w:rsidP="008631A4">
            <w:pPr>
              <w:rPr>
                <w:rFonts w:ascii="Tekton" w:hAnsi="Tekton"/>
              </w:rPr>
            </w:pPr>
            <w:r>
              <w:rPr>
                <w:rFonts w:ascii="Tekton" w:hAnsi="Tekton"/>
              </w:rPr>
              <w:t>You should be able to look at this question to know that the smallest cube (A) will have the largest surface area to volume ratio making it the most efficient at removing waste by diffusion. If you need to do the calculations, compare by using a 3x3x3 cube. Surface Area = 54 and Volume = 27, so SA/V = 2</w:t>
            </w:r>
          </w:p>
          <w:p w14:paraId="4B41E032" w14:textId="77777777" w:rsidR="00B95A60" w:rsidRDefault="00B95A60" w:rsidP="008631A4">
            <w:pPr>
              <w:rPr>
                <w:rFonts w:ascii="Tekton" w:hAnsi="Tekton"/>
              </w:rPr>
            </w:pPr>
          </w:p>
          <w:p w14:paraId="3942C963" w14:textId="77777777" w:rsidR="00B95A60" w:rsidRPr="00101FC3" w:rsidRDefault="00B95A60" w:rsidP="008631A4">
            <w:pPr>
              <w:rPr>
                <w:rFonts w:ascii="Tekton" w:hAnsi="Tekton"/>
              </w:rPr>
            </w:pPr>
            <w:r w:rsidRPr="00770727">
              <w:rPr>
                <w:rFonts w:ascii="Tekton" w:hAnsi="Tekton"/>
              </w:rPr>
              <w:t>This option is incorrect. That cell does not have the greatest surface area-to</w:t>
            </w:r>
            <w:r>
              <w:rPr>
                <w:rFonts w:ascii="Tekton" w:hAnsi="Tekton"/>
              </w:rPr>
              <w:t>-</w:t>
            </w:r>
            <w:r w:rsidRPr="00770727">
              <w:rPr>
                <w:rFonts w:ascii="Tekton" w:hAnsi="Tekton"/>
              </w:rPr>
              <w:t>volume ratio at 0.2:1.</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52E64AA6" w14:textId="77777777" w:rsidTr="008631A4">
        <w:tc>
          <w:tcPr>
            <w:tcW w:w="1026" w:type="dxa"/>
            <w:vMerge/>
            <w:shd w:val="clear" w:color="auto" w:fill="D9D9D9" w:themeFill="background1" w:themeFillShade="D9"/>
            <w:vAlign w:val="center"/>
          </w:tcPr>
          <w:p w14:paraId="4A9EB94B"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46374AA9" w14:textId="77777777" w:rsidR="00B95A60" w:rsidRPr="001748D2" w:rsidRDefault="00B95A60" w:rsidP="008631A4">
            <w:pPr>
              <w:rPr>
                <w:rFonts w:ascii="Tekton" w:hAnsi="Tekton"/>
              </w:rPr>
            </w:pPr>
            <w:r w:rsidRPr="001748D2">
              <w:rPr>
                <w:rFonts w:ascii="Tekton" w:hAnsi="Tekton"/>
              </w:rPr>
              <w:t>D</w:t>
            </w:r>
          </w:p>
        </w:tc>
        <w:tc>
          <w:tcPr>
            <w:tcW w:w="9540" w:type="dxa"/>
            <w:shd w:val="clear" w:color="auto" w:fill="D9D9D9" w:themeFill="background1" w:themeFillShade="D9"/>
          </w:tcPr>
          <w:p w14:paraId="52381C1F" w14:textId="77777777" w:rsidR="00B95A60" w:rsidRDefault="00B95A60" w:rsidP="008631A4">
            <w:pPr>
              <w:rPr>
                <w:rFonts w:ascii="Tekton" w:hAnsi="Tekton"/>
              </w:rPr>
            </w:pPr>
            <w:r>
              <w:rPr>
                <w:rFonts w:ascii="Tekton" w:hAnsi="Tekton"/>
              </w:rPr>
              <w:t>You should be able to look at this question to know that the smallest cube (A) will have the largest surface area to volume ratio making it the most efficient at removing waste by diffusion. If you need to do the calculations, compare by using a 4x4x4 cube. Surface Area = 96 and Volume = 64, so SA/V = 1.5</w:t>
            </w:r>
          </w:p>
          <w:p w14:paraId="4D9BAC39" w14:textId="77777777" w:rsidR="00B95A60" w:rsidRDefault="00B95A60" w:rsidP="008631A4">
            <w:pPr>
              <w:rPr>
                <w:rFonts w:ascii="Tekton" w:hAnsi="Tekton"/>
              </w:rPr>
            </w:pPr>
          </w:p>
          <w:p w14:paraId="682AF42D" w14:textId="77777777" w:rsidR="00B95A60" w:rsidRPr="00101FC3" w:rsidRDefault="00B95A60" w:rsidP="008631A4">
            <w:pPr>
              <w:rPr>
                <w:rFonts w:ascii="Tekton" w:hAnsi="Tekton"/>
              </w:rPr>
            </w:pPr>
            <w:r w:rsidRPr="00770727">
              <w:rPr>
                <w:rFonts w:ascii="Tekton" w:hAnsi="Tekton"/>
              </w:rPr>
              <w:t>This option is incorrect. That cell does not have the greatest surface area-to</w:t>
            </w:r>
            <w:r>
              <w:rPr>
                <w:rFonts w:ascii="Tekton" w:hAnsi="Tekton"/>
              </w:rPr>
              <w:t>-</w:t>
            </w:r>
            <w:r w:rsidRPr="00770727">
              <w:rPr>
                <w:rFonts w:ascii="Tekton" w:hAnsi="Tekton"/>
              </w:rPr>
              <w:t>volume ratio at 0.1:</w:t>
            </w:r>
            <w:r>
              <w:rPr>
                <w:rFonts w:ascii="Tekton" w:hAnsi="Tekton"/>
              </w:rPr>
              <w:t>1. (</w:t>
            </w:r>
            <w:proofErr w:type="spellStart"/>
            <w:r>
              <w:rPr>
                <w:rFonts w:ascii="Tekton" w:hAnsi="Tekton"/>
              </w:rPr>
              <w:t>CollegeBoard</w:t>
            </w:r>
            <w:proofErr w:type="spellEnd"/>
            <w:r>
              <w:rPr>
                <w:rFonts w:ascii="Tekton" w:hAnsi="Tekton"/>
              </w:rPr>
              <w:t>)</w:t>
            </w:r>
          </w:p>
        </w:tc>
      </w:tr>
      <w:tr w:rsidR="00B95A60" w:rsidRPr="003E4F79" w14:paraId="24CAC6BF" w14:textId="77777777" w:rsidTr="008631A4">
        <w:tc>
          <w:tcPr>
            <w:tcW w:w="1026" w:type="dxa"/>
            <w:vMerge w:val="restart"/>
            <w:vAlign w:val="center"/>
          </w:tcPr>
          <w:p w14:paraId="67CA9626" w14:textId="77777777" w:rsidR="00B95A60" w:rsidRPr="003E4F79" w:rsidRDefault="00B95A60" w:rsidP="008631A4">
            <w:pPr>
              <w:jc w:val="center"/>
              <w:rPr>
                <w:rFonts w:ascii="Tekton" w:hAnsi="Tekton"/>
                <w:sz w:val="60"/>
                <w:szCs w:val="60"/>
              </w:rPr>
            </w:pPr>
            <w:r>
              <w:rPr>
                <w:rFonts w:ascii="Tekton" w:hAnsi="Tekton"/>
                <w:sz w:val="60"/>
                <w:szCs w:val="60"/>
              </w:rPr>
              <w:t>2</w:t>
            </w:r>
          </w:p>
        </w:tc>
        <w:tc>
          <w:tcPr>
            <w:tcW w:w="409" w:type="dxa"/>
          </w:tcPr>
          <w:p w14:paraId="61EF1375" w14:textId="77777777" w:rsidR="00B95A60" w:rsidRPr="001748D2" w:rsidRDefault="00B95A60" w:rsidP="008631A4">
            <w:pPr>
              <w:rPr>
                <w:rFonts w:ascii="Tekton" w:hAnsi="Tekton"/>
              </w:rPr>
            </w:pPr>
            <w:r w:rsidRPr="001748D2">
              <w:rPr>
                <w:rFonts w:ascii="Tekton" w:hAnsi="Tekton"/>
              </w:rPr>
              <w:t>A</w:t>
            </w:r>
          </w:p>
        </w:tc>
        <w:tc>
          <w:tcPr>
            <w:tcW w:w="9540" w:type="dxa"/>
          </w:tcPr>
          <w:p w14:paraId="2BCA5FAC" w14:textId="77777777" w:rsidR="00B95A60" w:rsidRDefault="00B95A60" w:rsidP="008631A4">
            <w:pPr>
              <w:rPr>
                <w:rFonts w:ascii="Tekton" w:hAnsi="Tekton"/>
              </w:rPr>
            </w:pPr>
            <w:r>
              <w:rPr>
                <w:rFonts w:ascii="Tekton" w:hAnsi="Tekton"/>
              </w:rPr>
              <w:t>Ribosomes have a function to synthesize proteins. The hydrolytic enzymes that will be responsible for hydrolysis of an engulfed bacteria would be synthesized by membrane ribosomes on the rough ER then modified by the Golgi prior to be used in phagocytosis.</w:t>
            </w:r>
          </w:p>
          <w:p w14:paraId="0DC5201B" w14:textId="77777777" w:rsidR="00B95A60" w:rsidRDefault="00B95A60" w:rsidP="008631A4">
            <w:pPr>
              <w:rPr>
                <w:rFonts w:ascii="Tekton" w:hAnsi="Tekton"/>
              </w:rPr>
            </w:pPr>
          </w:p>
          <w:p w14:paraId="5E6D5E62" w14:textId="77777777" w:rsidR="00B95A60" w:rsidRPr="00101FC3" w:rsidRDefault="00B95A60" w:rsidP="008631A4">
            <w:pPr>
              <w:rPr>
                <w:rFonts w:ascii="Tekton" w:hAnsi="Tekton"/>
              </w:rPr>
            </w:pPr>
            <w:r w:rsidRPr="001D1459">
              <w:rPr>
                <w:rFonts w:ascii="Tekton" w:hAnsi="Tekton"/>
              </w:rPr>
              <w:t>This option is incorrect. Ribosomes do not play a direct role in phagocytosis, although they are organelles that carry out protein synthesis.</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185AD436" w14:textId="77777777" w:rsidTr="008631A4">
        <w:tc>
          <w:tcPr>
            <w:tcW w:w="1026" w:type="dxa"/>
            <w:vMerge/>
            <w:vAlign w:val="center"/>
          </w:tcPr>
          <w:p w14:paraId="12374B81" w14:textId="77777777" w:rsidR="00B95A60" w:rsidRPr="003E4F79" w:rsidRDefault="00B95A60" w:rsidP="008631A4">
            <w:pPr>
              <w:jc w:val="center"/>
              <w:rPr>
                <w:rFonts w:ascii="Tekton" w:hAnsi="Tekton"/>
              </w:rPr>
            </w:pPr>
          </w:p>
        </w:tc>
        <w:tc>
          <w:tcPr>
            <w:tcW w:w="409" w:type="dxa"/>
          </w:tcPr>
          <w:p w14:paraId="6E585D97" w14:textId="77777777" w:rsidR="00B95A60" w:rsidRPr="001748D2" w:rsidRDefault="00B95A60" w:rsidP="008631A4">
            <w:pPr>
              <w:rPr>
                <w:rFonts w:ascii="Tekton" w:hAnsi="Tekton"/>
              </w:rPr>
            </w:pPr>
            <w:r w:rsidRPr="001748D2">
              <w:rPr>
                <w:rFonts w:ascii="Tekton" w:hAnsi="Tekton"/>
              </w:rPr>
              <w:t>B</w:t>
            </w:r>
          </w:p>
        </w:tc>
        <w:tc>
          <w:tcPr>
            <w:tcW w:w="9540" w:type="dxa"/>
          </w:tcPr>
          <w:p w14:paraId="4F0B5FDE" w14:textId="77777777" w:rsidR="00B95A60" w:rsidRDefault="00B95A60" w:rsidP="008631A4">
            <w:pPr>
              <w:rPr>
                <w:rFonts w:ascii="Tekton" w:hAnsi="Tekton"/>
              </w:rPr>
            </w:pPr>
            <w:r>
              <w:rPr>
                <w:rFonts w:ascii="Tekton" w:hAnsi="Tekton"/>
              </w:rPr>
              <w:t>Antibodies are released by plasma cells as a signal for macrophages to engulf. This diagram shows the antibodies inside of the cell being used for digestion.</w:t>
            </w:r>
          </w:p>
          <w:p w14:paraId="0269A4CA" w14:textId="77777777" w:rsidR="00B95A60" w:rsidRDefault="00B95A60" w:rsidP="008631A4">
            <w:pPr>
              <w:rPr>
                <w:rFonts w:ascii="Tekton" w:hAnsi="Tekton"/>
              </w:rPr>
            </w:pPr>
          </w:p>
          <w:p w14:paraId="29E38465" w14:textId="77777777" w:rsidR="00B95A60" w:rsidRPr="00101FC3" w:rsidRDefault="00B95A60" w:rsidP="008631A4">
            <w:pPr>
              <w:rPr>
                <w:rFonts w:ascii="Tekton" w:hAnsi="Tekton"/>
              </w:rPr>
            </w:pPr>
            <w:r w:rsidRPr="001D1459">
              <w:rPr>
                <w:rFonts w:ascii="Tekton" w:hAnsi="Tekton"/>
              </w:rPr>
              <w:t>This option is incorrect. Antibodies do not play a role in phagocytosis, a nonspecific immune response. Antibodies are involved in specific immune responses in the presence of specific antigens. Antibodies do not act intracellularly either.</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636227D3" w14:textId="77777777" w:rsidTr="008631A4">
        <w:tc>
          <w:tcPr>
            <w:tcW w:w="1026" w:type="dxa"/>
            <w:vMerge/>
            <w:vAlign w:val="center"/>
          </w:tcPr>
          <w:p w14:paraId="6F8BEAF7" w14:textId="77777777" w:rsidR="00B95A60" w:rsidRPr="003E4F79" w:rsidRDefault="00B95A60" w:rsidP="008631A4">
            <w:pPr>
              <w:jc w:val="center"/>
              <w:rPr>
                <w:rFonts w:ascii="Tekton" w:hAnsi="Tekton"/>
              </w:rPr>
            </w:pPr>
          </w:p>
        </w:tc>
        <w:tc>
          <w:tcPr>
            <w:tcW w:w="409" w:type="dxa"/>
          </w:tcPr>
          <w:p w14:paraId="65C1ED48" w14:textId="77777777" w:rsidR="00B95A60" w:rsidRPr="006A76E5" w:rsidRDefault="00B95A60" w:rsidP="008631A4">
            <w:pPr>
              <w:rPr>
                <w:rFonts w:ascii="Tekton" w:hAnsi="Tekton"/>
                <w:b/>
                <w:bCs/>
              </w:rPr>
            </w:pPr>
            <w:r w:rsidRPr="006A76E5">
              <w:rPr>
                <w:rFonts w:ascii="Tekton" w:hAnsi="Tekton"/>
                <w:b/>
                <w:bCs/>
              </w:rPr>
              <w:t>C</w:t>
            </w:r>
          </w:p>
        </w:tc>
        <w:tc>
          <w:tcPr>
            <w:tcW w:w="9540" w:type="dxa"/>
          </w:tcPr>
          <w:p w14:paraId="5BB8BE31" w14:textId="77777777" w:rsidR="00B95A60" w:rsidRDefault="00B95A60" w:rsidP="008631A4">
            <w:pPr>
              <w:rPr>
                <w:rFonts w:ascii="Tekton" w:hAnsi="Tekton"/>
                <w:b/>
                <w:bCs/>
              </w:rPr>
            </w:pPr>
            <w:r w:rsidRPr="006A76E5">
              <w:rPr>
                <w:rFonts w:ascii="Tekton" w:hAnsi="Tekton"/>
                <w:b/>
                <w:bCs/>
              </w:rPr>
              <w:t>Lysosomes have hydrolytic enzymes responsible for digestion. Recall, after phagocytosis – the food vacuole formed will fuse with a lysosome for digestion.</w:t>
            </w:r>
          </w:p>
          <w:p w14:paraId="5965523D" w14:textId="77777777" w:rsidR="00B95A60" w:rsidRDefault="00B95A60" w:rsidP="008631A4">
            <w:pPr>
              <w:rPr>
                <w:rFonts w:ascii="Tekton" w:hAnsi="Tekton"/>
                <w:b/>
                <w:bCs/>
              </w:rPr>
            </w:pPr>
          </w:p>
          <w:p w14:paraId="1F10D257" w14:textId="77777777" w:rsidR="00B95A60" w:rsidRPr="006A76E5" w:rsidRDefault="00B95A60" w:rsidP="008631A4">
            <w:pPr>
              <w:rPr>
                <w:rFonts w:ascii="Tekton" w:hAnsi="Tekton"/>
                <w:b/>
                <w:bCs/>
              </w:rPr>
            </w:pPr>
            <w:r w:rsidRPr="001D1459">
              <w:rPr>
                <w:rFonts w:ascii="Tekton" w:hAnsi="Tekton"/>
                <w:b/>
                <w:bCs/>
              </w:rPr>
              <w:t>This option is correct. It demonstrates an understanding to interpret</w:t>
            </w:r>
            <w:r>
              <w:rPr>
                <w:rFonts w:ascii="Tekton" w:hAnsi="Tekton"/>
                <w:b/>
                <w:bCs/>
              </w:rPr>
              <w:t xml:space="preserve"> </w:t>
            </w:r>
            <w:r w:rsidRPr="001D1459">
              <w:rPr>
                <w:rFonts w:ascii="Tekton" w:hAnsi="Tekton"/>
                <w:b/>
                <w:bCs/>
              </w:rPr>
              <w:t>representations that describe a nonspecific immune response. In phagocytosis,</w:t>
            </w:r>
            <w:r>
              <w:rPr>
                <w:rFonts w:ascii="Tekton" w:hAnsi="Tekton"/>
                <w:b/>
                <w:bCs/>
              </w:rPr>
              <w:t xml:space="preserve"> </w:t>
            </w:r>
            <w:r w:rsidRPr="001D1459">
              <w:rPr>
                <w:rFonts w:ascii="Tekton" w:hAnsi="Tekton"/>
                <w:b/>
                <w:bCs/>
              </w:rPr>
              <w:t>a cell engulfs a bacterium by wrapping pseudopodia around it and packaging</w:t>
            </w:r>
            <w:r>
              <w:rPr>
                <w:rFonts w:ascii="Tekton" w:hAnsi="Tekton"/>
                <w:b/>
                <w:bCs/>
              </w:rPr>
              <w:t xml:space="preserve"> </w:t>
            </w:r>
            <w:r w:rsidRPr="001D1459">
              <w:rPr>
                <w:rFonts w:ascii="Tekton" w:hAnsi="Tekton"/>
                <w:b/>
                <w:bCs/>
              </w:rPr>
              <w:t>it within a membrane-enclosed vacuole. The bacterium is digested after</w:t>
            </w:r>
            <w:r>
              <w:rPr>
                <w:rFonts w:ascii="Tekton" w:hAnsi="Tekton"/>
                <w:b/>
                <w:bCs/>
              </w:rPr>
              <w:t xml:space="preserve"> </w:t>
            </w:r>
            <w:r w:rsidRPr="001D1459">
              <w:rPr>
                <w:rFonts w:ascii="Tekton" w:hAnsi="Tekton"/>
                <w:b/>
                <w:bCs/>
              </w:rPr>
              <w:t>the vacuole fuses with a lysosome containing hydrolytic enzymes. Digested</w:t>
            </w:r>
            <w:r>
              <w:rPr>
                <w:rFonts w:ascii="Tekton" w:hAnsi="Tekton"/>
                <w:b/>
                <w:bCs/>
              </w:rPr>
              <w:t xml:space="preserve"> </w:t>
            </w:r>
            <w:r w:rsidRPr="001D1459">
              <w:rPr>
                <w:rFonts w:ascii="Tekton" w:hAnsi="Tekton"/>
                <w:b/>
                <w:bCs/>
              </w:rPr>
              <w:t>particles can be exported out of the cell by exocytosis.</w:t>
            </w:r>
            <w:r>
              <w:rPr>
                <w:rFonts w:ascii="Tekton" w:hAnsi="Tekton"/>
                <w:b/>
                <w:bCs/>
              </w:rPr>
              <w:t xml:space="preserve"> (</w:t>
            </w:r>
            <w:proofErr w:type="spellStart"/>
            <w:r>
              <w:rPr>
                <w:rFonts w:ascii="Tekton" w:hAnsi="Tekton"/>
                <w:b/>
                <w:bCs/>
              </w:rPr>
              <w:t>CollegeBoard</w:t>
            </w:r>
            <w:proofErr w:type="spellEnd"/>
            <w:r>
              <w:rPr>
                <w:rFonts w:ascii="Tekton" w:hAnsi="Tekton"/>
                <w:b/>
                <w:bCs/>
              </w:rPr>
              <w:t>)</w:t>
            </w:r>
          </w:p>
        </w:tc>
      </w:tr>
      <w:tr w:rsidR="00B95A60" w:rsidRPr="003E4F79" w14:paraId="0A7BCCCC" w14:textId="77777777" w:rsidTr="008631A4">
        <w:tc>
          <w:tcPr>
            <w:tcW w:w="1026" w:type="dxa"/>
            <w:vMerge/>
            <w:vAlign w:val="center"/>
          </w:tcPr>
          <w:p w14:paraId="479EA9C9" w14:textId="77777777" w:rsidR="00B95A60" w:rsidRPr="003E4F79" w:rsidRDefault="00B95A60" w:rsidP="008631A4">
            <w:pPr>
              <w:jc w:val="center"/>
              <w:rPr>
                <w:rFonts w:ascii="Tekton" w:hAnsi="Tekton"/>
              </w:rPr>
            </w:pPr>
          </w:p>
        </w:tc>
        <w:tc>
          <w:tcPr>
            <w:tcW w:w="409" w:type="dxa"/>
          </w:tcPr>
          <w:p w14:paraId="2CE45F95" w14:textId="77777777" w:rsidR="00B95A60" w:rsidRPr="001748D2" w:rsidRDefault="00B95A60" w:rsidP="008631A4">
            <w:pPr>
              <w:rPr>
                <w:rFonts w:ascii="Tekton" w:hAnsi="Tekton"/>
              </w:rPr>
            </w:pPr>
            <w:r w:rsidRPr="001748D2">
              <w:rPr>
                <w:rFonts w:ascii="Tekton" w:hAnsi="Tekton"/>
              </w:rPr>
              <w:t>D</w:t>
            </w:r>
          </w:p>
        </w:tc>
        <w:tc>
          <w:tcPr>
            <w:tcW w:w="9540" w:type="dxa"/>
          </w:tcPr>
          <w:p w14:paraId="5033AF9E" w14:textId="77777777" w:rsidR="00B95A60" w:rsidRDefault="00B95A60" w:rsidP="008631A4">
            <w:pPr>
              <w:rPr>
                <w:rFonts w:ascii="Tekton" w:hAnsi="Tekton"/>
              </w:rPr>
            </w:pPr>
            <w:r>
              <w:rPr>
                <w:rFonts w:ascii="Tekton" w:hAnsi="Tekton"/>
              </w:rPr>
              <w:t>Mitochondria is the site of cellular respiration. This process will not result in digestion of materials.</w:t>
            </w:r>
          </w:p>
          <w:p w14:paraId="69E52E17" w14:textId="77777777" w:rsidR="00B95A60" w:rsidRDefault="00B95A60" w:rsidP="008631A4">
            <w:pPr>
              <w:rPr>
                <w:rFonts w:ascii="Tekton" w:hAnsi="Tekton"/>
              </w:rPr>
            </w:pPr>
          </w:p>
          <w:p w14:paraId="18262590" w14:textId="77777777" w:rsidR="00B95A60" w:rsidRPr="00101FC3" w:rsidRDefault="00B95A60" w:rsidP="008631A4">
            <w:pPr>
              <w:rPr>
                <w:rFonts w:ascii="Tekton" w:hAnsi="Tekton"/>
              </w:rPr>
            </w:pPr>
            <w:r w:rsidRPr="001D1459">
              <w:rPr>
                <w:rFonts w:ascii="Tekton" w:hAnsi="Tekton"/>
              </w:rPr>
              <w:t>This option is incorrect. Mitochondria do not play a direct role in cellular digestion. Mitochondria are the sites of cellular respiration, the metabolic process that generates ATP from organic molecules in the presence of oxygen.</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4EB01122" w14:textId="77777777" w:rsidTr="008631A4">
        <w:tc>
          <w:tcPr>
            <w:tcW w:w="1026" w:type="dxa"/>
            <w:vMerge w:val="restart"/>
            <w:shd w:val="clear" w:color="auto" w:fill="D9D9D9" w:themeFill="background1" w:themeFillShade="D9"/>
            <w:vAlign w:val="center"/>
          </w:tcPr>
          <w:p w14:paraId="4A6C6C86" w14:textId="77777777" w:rsidR="00B95A60" w:rsidRPr="003E4F79" w:rsidRDefault="00B95A60" w:rsidP="008631A4">
            <w:pPr>
              <w:jc w:val="center"/>
              <w:rPr>
                <w:rFonts w:ascii="Tekton" w:hAnsi="Tekton"/>
                <w:sz w:val="60"/>
                <w:szCs w:val="60"/>
              </w:rPr>
            </w:pPr>
            <w:r>
              <w:rPr>
                <w:rFonts w:ascii="Tekton" w:hAnsi="Tekton"/>
                <w:sz w:val="60"/>
                <w:szCs w:val="60"/>
              </w:rPr>
              <w:lastRenderedPageBreak/>
              <w:t>3</w:t>
            </w:r>
          </w:p>
        </w:tc>
        <w:tc>
          <w:tcPr>
            <w:tcW w:w="409" w:type="dxa"/>
            <w:shd w:val="clear" w:color="auto" w:fill="D9D9D9" w:themeFill="background1" w:themeFillShade="D9"/>
          </w:tcPr>
          <w:p w14:paraId="3C8C3648" w14:textId="77777777" w:rsidR="00B95A60" w:rsidRPr="001748D2" w:rsidRDefault="00B95A60" w:rsidP="008631A4">
            <w:pPr>
              <w:rPr>
                <w:rFonts w:ascii="Tekton" w:hAnsi="Tekton"/>
              </w:rPr>
            </w:pPr>
            <w:r w:rsidRPr="001748D2">
              <w:rPr>
                <w:rFonts w:ascii="Tekton" w:hAnsi="Tekton"/>
              </w:rPr>
              <w:t>A</w:t>
            </w:r>
          </w:p>
        </w:tc>
        <w:tc>
          <w:tcPr>
            <w:tcW w:w="9540" w:type="dxa"/>
            <w:shd w:val="clear" w:color="auto" w:fill="D9D9D9" w:themeFill="background1" w:themeFillShade="D9"/>
          </w:tcPr>
          <w:p w14:paraId="6A0B4DAF" w14:textId="77777777" w:rsidR="00B95A60" w:rsidRPr="00101FC3" w:rsidRDefault="00B95A60" w:rsidP="008631A4">
            <w:pPr>
              <w:rPr>
                <w:rFonts w:ascii="Tekton" w:hAnsi="Tekton"/>
              </w:rPr>
            </w:pPr>
            <w:r>
              <w:rPr>
                <w:rFonts w:ascii="Tekton" w:hAnsi="Tekton"/>
              </w:rPr>
              <w:t>Oxygen does not require a transport protein since it is small and nonpolar. The ATP breakdown is referring to an active transport situation which uses ATP and a transport protein.</w:t>
            </w:r>
          </w:p>
        </w:tc>
      </w:tr>
      <w:tr w:rsidR="00B95A60" w:rsidRPr="003E4F79" w14:paraId="06E2177D" w14:textId="77777777" w:rsidTr="008631A4">
        <w:tc>
          <w:tcPr>
            <w:tcW w:w="1026" w:type="dxa"/>
            <w:vMerge/>
            <w:shd w:val="clear" w:color="auto" w:fill="D9D9D9" w:themeFill="background1" w:themeFillShade="D9"/>
            <w:vAlign w:val="center"/>
          </w:tcPr>
          <w:p w14:paraId="538E2808"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0FA29D37" w14:textId="77777777" w:rsidR="00B95A60" w:rsidRPr="001748D2" w:rsidRDefault="00B95A60" w:rsidP="008631A4">
            <w:pPr>
              <w:rPr>
                <w:rFonts w:ascii="Tekton" w:hAnsi="Tekton"/>
              </w:rPr>
            </w:pPr>
            <w:r w:rsidRPr="001748D2">
              <w:rPr>
                <w:rFonts w:ascii="Tekton" w:hAnsi="Tekton"/>
              </w:rPr>
              <w:t>B</w:t>
            </w:r>
          </w:p>
        </w:tc>
        <w:tc>
          <w:tcPr>
            <w:tcW w:w="9540" w:type="dxa"/>
            <w:shd w:val="clear" w:color="auto" w:fill="D9D9D9" w:themeFill="background1" w:themeFillShade="D9"/>
          </w:tcPr>
          <w:p w14:paraId="6C760671" w14:textId="77777777" w:rsidR="00B95A60" w:rsidRPr="00101FC3" w:rsidRDefault="00B95A60" w:rsidP="008631A4">
            <w:pPr>
              <w:rPr>
                <w:rFonts w:ascii="Tekton" w:hAnsi="Tekton"/>
              </w:rPr>
            </w:pPr>
            <w:r>
              <w:rPr>
                <w:rFonts w:ascii="Tekton" w:hAnsi="Tekton"/>
              </w:rPr>
              <w:t>Water requires a transport protein to move large amounts across the membrane. This statement does not demonstrate that it will be going against its concentration gradient to require ATP.</w:t>
            </w:r>
          </w:p>
        </w:tc>
      </w:tr>
      <w:tr w:rsidR="00B95A60" w:rsidRPr="003E4F79" w14:paraId="218B30C2" w14:textId="77777777" w:rsidTr="008631A4">
        <w:tc>
          <w:tcPr>
            <w:tcW w:w="1026" w:type="dxa"/>
            <w:vMerge/>
            <w:shd w:val="clear" w:color="auto" w:fill="D9D9D9" w:themeFill="background1" w:themeFillShade="D9"/>
            <w:vAlign w:val="center"/>
          </w:tcPr>
          <w:p w14:paraId="2AABC265"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1A4D6812" w14:textId="77777777" w:rsidR="00B95A60" w:rsidRPr="006A76E5" w:rsidRDefault="00B95A60" w:rsidP="008631A4">
            <w:pPr>
              <w:rPr>
                <w:rFonts w:ascii="Tekton" w:hAnsi="Tekton"/>
                <w:b/>
                <w:bCs/>
              </w:rPr>
            </w:pPr>
            <w:r w:rsidRPr="006A76E5">
              <w:rPr>
                <w:rFonts w:ascii="Tekton" w:hAnsi="Tekton"/>
                <w:b/>
                <w:bCs/>
              </w:rPr>
              <w:t>C</w:t>
            </w:r>
          </w:p>
        </w:tc>
        <w:tc>
          <w:tcPr>
            <w:tcW w:w="9540" w:type="dxa"/>
            <w:shd w:val="clear" w:color="auto" w:fill="D9D9D9" w:themeFill="background1" w:themeFillShade="D9"/>
          </w:tcPr>
          <w:p w14:paraId="269E4A0A" w14:textId="77777777" w:rsidR="00B95A60" w:rsidRPr="006A76E5" w:rsidRDefault="00B95A60" w:rsidP="008631A4">
            <w:pPr>
              <w:rPr>
                <w:rFonts w:ascii="Tekton" w:hAnsi="Tekton"/>
                <w:b/>
                <w:bCs/>
              </w:rPr>
            </w:pPr>
            <w:r w:rsidRPr="006A76E5">
              <w:rPr>
                <w:rFonts w:ascii="Tekton" w:hAnsi="Tekton"/>
                <w:b/>
                <w:bCs/>
              </w:rPr>
              <w:t xml:space="preserve">Active transport involves the usage of a transport protein to move a material against its concentration gradient. </w:t>
            </w:r>
          </w:p>
        </w:tc>
      </w:tr>
      <w:tr w:rsidR="00B95A60" w:rsidRPr="003E4F79" w14:paraId="57BAFD75" w14:textId="77777777" w:rsidTr="008631A4">
        <w:tc>
          <w:tcPr>
            <w:tcW w:w="1026" w:type="dxa"/>
            <w:vMerge/>
            <w:shd w:val="clear" w:color="auto" w:fill="D9D9D9" w:themeFill="background1" w:themeFillShade="D9"/>
            <w:vAlign w:val="center"/>
          </w:tcPr>
          <w:p w14:paraId="73DA551F"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1A006D84" w14:textId="77777777" w:rsidR="00B95A60" w:rsidRPr="001748D2" w:rsidRDefault="00B95A60" w:rsidP="008631A4">
            <w:pPr>
              <w:rPr>
                <w:rFonts w:ascii="Tekton" w:hAnsi="Tekton"/>
              </w:rPr>
            </w:pPr>
            <w:r w:rsidRPr="001748D2">
              <w:rPr>
                <w:rFonts w:ascii="Tekton" w:hAnsi="Tekton"/>
              </w:rPr>
              <w:t>D</w:t>
            </w:r>
          </w:p>
        </w:tc>
        <w:tc>
          <w:tcPr>
            <w:tcW w:w="9540" w:type="dxa"/>
            <w:shd w:val="clear" w:color="auto" w:fill="D9D9D9" w:themeFill="background1" w:themeFillShade="D9"/>
          </w:tcPr>
          <w:p w14:paraId="1D76201F" w14:textId="77777777" w:rsidR="00B95A60" w:rsidRPr="00101FC3" w:rsidRDefault="00B95A60" w:rsidP="008631A4">
            <w:pPr>
              <w:rPr>
                <w:rFonts w:ascii="Tekton" w:hAnsi="Tekton"/>
              </w:rPr>
            </w:pPr>
            <w:r>
              <w:rPr>
                <w:rFonts w:ascii="Tekton" w:hAnsi="Tekton"/>
              </w:rPr>
              <w:t>Facilitated transport is a type of passive transport and does not require ATP.</w:t>
            </w:r>
          </w:p>
        </w:tc>
      </w:tr>
      <w:tr w:rsidR="00B95A60" w:rsidRPr="003E4F79" w14:paraId="477B2C6F" w14:textId="77777777" w:rsidTr="008631A4">
        <w:tc>
          <w:tcPr>
            <w:tcW w:w="1026" w:type="dxa"/>
            <w:vMerge w:val="restart"/>
            <w:vAlign w:val="center"/>
          </w:tcPr>
          <w:p w14:paraId="3B9A542F" w14:textId="77777777" w:rsidR="00B95A60" w:rsidRPr="003E4F79" w:rsidRDefault="00B95A60" w:rsidP="008631A4">
            <w:pPr>
              <w:jc w:val="center"/>
              <w:rPr>
                <w:rFonts w:ascii="Tekton" w:hAnsi="Tekton"/>
                <w:sz w:val="60"/>
                <w:szCs w:val="60"/>
              </w:rPr>
            </w:pPr>
            <w:r>
              <w:rPr>
                <w:rFonts w:ascii="Tekton" w:hAnsi="Tekton"/>
                <w:sz w:val="60"/>
                <w:szCs w:val="60"/>
              </w:rPr>
              <w:t>4</w:t>
            </w:r>
          </w:p>
        </w:tc>
        <w:tc>
          <w:tcPr>
            <w:tcW w:w="409" w:type="dxa"/>
          </w:tcPr>
          <w:p w14:paraId="2A9C7162" w14:textId="77777777" w:rsidR="00B95A60" w:rsidRPr="001748D2" w:rsidRDefault="00B95A60" w:rsidP="008631A4">
            <w:pPr>
              <w:rPr>
                <w:rFonts w:ascii="Tekton" w:hAnsi="Tekton"/>
              </w:rPr>
            </w:pPr>
            <w:r w:rsidRPr="001748D2">
              <w:rPr>
                <w:rFonts w:ascii="Tekton" w:hAnsi="Tekton"/>
              </w:rPr>
              <w:t>A</w:t>
            </w:r>
          </w:p>
        </w:tc>
        <w:tc>
          <w:tcPr>
            <w:tcW w:w="9540" w:type="dxa"/>
          </w:tcPr>
          <w:p w14:paraId="4EB67C11" w14:textId="77777777" w:rsidR="00B95A60" w:rsidRDefault="00B95A60" w:rsidP="008631A4">
            <w:pPr>
              <w:rPr>
                <w:rFonts w:ascii="Tekton" w:hAnsi="Tekton"/>
              </w:rPr>
            </w:pPr>
            <w:r>
              <w:rPr>
                <w:rFonts w:ascii="Tekton" w:hAnsi="Tekton"/>
              </w:rPr>
              <w:t xml:space="preserve">ADH stimulates the insertion of aquaporins (increasing the number of aquaporins), but this statement says the ADH is inhibited which means the ADH is unable to do its job. There will not </w:t>
            </w:r>
            <w:proofErr w:type="gramStart"/>
            <w:r>
              <w:rPr>
                <w:rFonts w:ascii="Tekton" w:hAnsi="Tekton"/>
              </w:rPr>
              <w:t>an</w:t>
            </w:r>
            <w:proofErr w:type="gramEnd"/>
            <w:r>
              <w:rPr>
                <w:rFonts w:ascii="Tekton" w:hAnsi="Tekton"/>
              </w:rPr>
              <w:t xml:space="preserve"> increase of aquaporins.</w:t>
            </w:r>
          </w:p>
          <w:p w14:paraId="49C26C3F" w14:textId="77777777" w:rsidR="00B95A60" w:rsidRDefault="00B95A60" w:rsidP="008631A4">
            <w:pPr>
              <w:rPr>
                <w:rFonts w:ascii="Tekton" w:hAnsi="Tekton"/>
              </w:rPr>
            </w:pPr>
          </w:p>
          <w:p w14:paraId="42BF7F15" w14:textId="77777777" w:rsidR="00B95A60" w:rsidRPr="00101FC3" w:rsidRDefault="00B95A60" w:rsidP="008631A4">
            <w:pPr>
              <w:rPr>
                <w:rFonts w:ascii="Tekton" w:hAnsi="Tekton"/>
              </w:rPr>
            </w:pPr>
            <w:r w:rsidRPr="001D1459">
              <w:rPr>
                <w:rFonts w:ascii="Tekton" w:hAnsi="Tekton"/>
              </w:rPr>
              <w:t>This option is incorrect. ADH stimulates the production of aquaporins. Inhibition of ADH would result in fewer aquaporins.</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2CFABA82" w14:textId="77777777" w:rsidTr="008631A4">
        <w:tc>
          <w:tcPr>
            <w:tcW w:w="1026" w:type="dxa"/>
            <w:vMerge/>
            <w:vAlign w:val="center"/>
          </w:tcPr>
          <w:p w14:paraId="5B647610" w14:textId="77777777" w:rsidR="00B95A60" w:rsidRPr="003E4F79" w:rsidRDefault="00B95A60" w:rsidP="008631A4">
            <w:pPr>
              <w:jc w:val="center"/>
              <w:rPr>
                <w:rFonts w:ascii="Tekton" w:hAnsi="Tekton"/>
              </w:rPr>
            </w:pPr>
          </w:p>
        </w:tc>
        <w:tc>
          <w:tcPr>
            <w:tcW w:w="409" w:type="dxa"/>
          </w:tcPr>
          <w:p w14:paraId="3812388D" w14:textId="77777777" w:rsidR="00B95A60" w:rsidRPr="001748D2" w:rsidRDefault="00B95A60" w:rsidP="008631A4">
            <w:pPr>
              <w:rPr>
                <w:rFonts w:ascii="Tekton" w:hAnsi="Tekton"/>
              </w:rPr>
            </w:pPr>
            <w:r w:rsidRPr="001748D2">
              <w:rPr>
                <w:rFonts w:ascii="Tekton" w:hAnsi="Tekton"/>
              </w:rPr>
              <w:t>B</w:t>
            </w:r>
          </w:p>
        </w:tc>
        <w:tc>
          <w:tcPr>
            <w:tcW w:w="9540" w:type="dxa"/>
          </w:tcPr>
          <w:p w14:paraId="2E1052EA" w14:textId="77777777" w:rsidR="00B95A60" w:rsidRDefault="00B95A60" w:rsidP="008631A4">
            <w:pPr>
              <w:rPr>
                <w:rFonts w:ascii="Tekton" w:hAnsi="Tekton"/>
              </w:rPr>
            </w:pPr>
            <w:r>
              <w:rPr>
                <w:rFonts w:ascii="Tekton" w:hAnsi="Tekton"/>
              </w:rPr>
              <w:t>ADH stimulates the insertion of aquaporins (increasing the number of aquaporins) which would result in additional water being re-absorbed decreasing the need to consume oral water intake. But if ADH is inhibited, the water isn’t reabsorbed thus the person would need to increase their oral water intake to off balance the loss of water.</w:t>
            </w:r>
          </w:p>
          <w:p w14:paraId="43499EBE" w14:textId="77777777" w:rsidR="00B95A60" w:rsidRDefault="00B95A60" w:rsidP="008631A4">
            <w:pPr>
              <w:rPr>
                <w:rFonts w:ascii="Tekton" w:hAnsi="Tekton"/>
              </w:rPr>
            </w:pPr>
          </w:p>
          <w:p w14:paraId="7A5BC0A7" w14:textId="77777777" w:rsidR="00B95A60" w:rsidRPr="00101FC3" w:rsidRDefault="00B95A60" w:rsidP="008631A4">
            <w:pPr>
              <w:rPr>
                <w:rFonts w:ascii="Tekton" w:hAnsi="Tekton"/>
              </w:rPr>
            </w:pPr>
            <w:r w:rsidRPr="001D1459">
              <w:rPr>
                <w:rFonts w:ascii="Tekton" w:hAnsi="Tekton"/>
              </w:rPr>
              <w:t>This option is incorrect because inhibition of ADH causes more water to be excreted from the body, thus triggering thirst rather than decreasing it</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0273BA3F" w14:textId="77777777" w:rsidTr="008631A4">
        <w:tc>
          <w:tcPr>
            <w:tcW w:w="1026" w:type="dxa"/>
            <w:vMerge/>
            <w:vAlign w:val="center"/>
          </w:tcPr>
          <w:p w14:paraId="29D1E02D" w14:textId="77777777" w:rsidR="00B95A60" w:rsidRPr="003E4F79" w:rsidRDefault="00B95A60" w:rsidP="008631A4">
            <w:pPr>
              <w:jc w:val="center"/>
              <w:rPr>
                <w:rFonts w:ascii="Tekton" w:hAnsi="Tekton"/>
              </w:rPr>
            </w:pPr>
          </w:p>
        </w:tc>
        <w:tc>
          <w:tcPr>
            <w:tcW w:w="409" w:type="dxa"/>
          </w:tcPr>
          <w:p w14:paraId="7391D4BE" w14:textId="77777777" w:rsidR="00B95A60" w:rsidRPr="001748D2" w:rsidRDefault="00B95A60" w:rsidP="008631A4">
            <w:pPr>
              <w:rPr>
                <w:rFonts w:ascii="Tekton" w:hAnsi="Tekton"/>
              </w:rPr>
            </w:pPr>
            <w:r w:rsidRPr="001748D2">
              <w:rPr>
                <w:rFonts w:ascii="Tekton" w:hAnsi="Tekton"/>
              </w:rPr>
              <w:t>C</w:t>
            </w:r>
          </w:p>
        </w:tc>
        <w:tc>
          <w:tcPr>
            <w:tcW w:w="9540" w:type="dxa"/>
          </w:tcPr>
          <w:p w14:paraId="3C9B7848" w14:textId="77777777" w:rsidR="00B95A60" w:rsidRDefault="00B95A60" w:rsidP="008631A4">
            <w:pPr>
              <w:rPr>
                <w:rFonts w:ascii="Tekton" w:hAnsi="Tekton"/>
              </w:rPr>
            </w:pPr>
            <w:r>
              <w:rPr>
                <w:rFonts w:ascii="Tekton" w:hAnsi="Tekton"/>
              </w:rPr>
              <w:t xml:space="preserve">ADH stimulates the insertion of aquaporins (increasing the number of aquaporins) so since </w:t>
            </w:r>
            <w:proofErr w:type="gramStart"/>
            <w:r>
              <w:rPr>
                <w:rFonts w:ascii="Tekton" w:hAnsi="Tekton"/>
              </w:rPr>
              <w:t>the ADH</w:t>
            </w:r>
            <w:proofErr w:type="gramEnd"/>
            <w:r>
              <w:rPr>
                <w:rFonts w:ascii="Tekton" w:hAnsi="Tekton"/>
              </w:rPr>
              <w:t xml:space="preserve"> is inhibited there will not be aquaporins in the membrane to reabsorb the water. This statement refers to blood filtration to increase which is not affected by </w:t>
            </w:r>
            <w:proofErr w:type="gramStart"/>
            <w:r>
              <w:rPr>
                <w:rFonts w:ascii="Tekton" w:hAnsi="Tekton"/>
              </w:rPr>
              <w:t>the ADH</w:t>
            </w:r>
            <w:proofErr w:type="gramEnd"/>
            <w:r>
              <w:rPr>
                <w:rFonts w:ascii="Tekton" w:hAnsi="Tekton"/>
              </w:rPr>
              <w:t xml:space="preserve"> as this step precedes the aquaporins.</w:t>
            </w:r>
          </w:p>
          <w:p w14:paraId="3362345B" w14:textId="77777777" w:rsidR="00B95A60" w:rsidRDefault="00B95A60" w:rsidP="008631A4">
            <w:pPr>
              <w:rPr>
                <w:rFonts w:ascii="Tekton" w:hAnsi="Tekton"/>
              </w:rPr>
            </w:pPr>
          </w:p>
          <w:p w14:paraId="597F4480" w14:textId="77777777" w:rsidR="00B95A60" w:rsidRPr="00101FC3" w:rsidRDefault="00B95A60" w:rsidP="008631A4">
            <w:pPr>
              <w:rPr>
                <w:rFonts w:ascii="Tekton" w:hAnsi="Tekton"/>
              </w:rPr>
            </w:pPr>
            <w:r w:rsidRPr="00FA72D8">
              <w:rPr>
                <w:rFonts w:ascii="Tekton" w:hAnsi="Tekton"/>
              </w:rPr>
              <w:t>This option is incorrect because filtration of the blood in the kidney is independent of ADH.</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1D9946AB" w14:textId="77777777" w:rsidTr="008631A4">
        <w:tc>
          <w:tcPr>
            <w:tcW w:w="1026" w:type="dxa"/>
            <w:vMerge/>
            <w:vAlign w:val="center"/>
          </w:tcPr>
          <w:p w14:paraId="2CBCAAE6" w14:textId="77777777" w:rsidR="00B95A60" w:rsidRPr="003E4F79" w:rsidRDefault="00B95A60" w:rsidP="008631A4">
            <w:pPr>
              <w:jc w:val="center"/>
              <w:rPr>
                <w:rFonts w:ascii="Tekton" w:hAnsi="Tekton"/>
              </w:rPr>
            </w:pPr>
          </w:p>
        </w:tc>
        <w:tc>
          <w:tcPr>
            <w:tcW w:w="409" w:type="dxa"/>
          </w:tcPr>
          <w:p w14:paraId="5CF5133F" w14:textId="77777777" w:rsidR="00B95A60" w:rsidRPr="006A76E5" w:rsidRDefault="00B95A60" w:rsidP="008631A4">
            <w:pPr>
              <w:rPr>
                <w:rFonts w:ascii="Tekton" w:hAnsi="Tekton"/>
                <w:b/>
                <w:bCs/>
              </w:rPr>
            </w:pPr>
            <w:r w:rsidRPr="006A76E5">
              <w:rPr>
                <w:rFonts w:ascii="Tekton" w:hAnsi="Tekton"/>
                <w:b/>
                <w:bCs/>
              </w:rPr>
              <w:t>D</w:t>
            </w:r>
          </w:p>
        </w:tc>
        <w:tc>
          <w:tcPr>
            <w:tcW w:w="9540" w:type="dxa"/>
          </w:tcPr>
          <w:p w14:paraId="40F032A0" w14:textId="77777777" w:rsidR="00B95A60" w:rsidRDefault="00B95A60" w:rsidP="008631A4">
            <w:pPr>
              <w:rPr>
                <w:rFonts w:ascii="Tekton" w:hAnsi="Tekton"/>
                <w:b/>
                <w:bCs/>
              </w:rPr>
            </w:pPr>
            <w:r w:rsidRPr="006A76E5">
              <w:rPr>
                <w:rFonts w:ascii="Tekton" w:hAnsi="Tekton"/>
                <w:b/>
                <w:bCs/>
              </w:rPr>
              <w:t>ADH stimulates the insertion of aquaporins which reabsorbs the water back into the blood stream. Without the transport protein to move water back into the blood, the excess water remains in the urine making dilute urine.</w:t>
            </w:r>
          </w:p>
          <w:p w14:paraId="59D2FCB0" w14:textId="77777777" w:rsidR="00B95A60" w:rsidRDefault="00B95A60" w:rsidP="008631A4">
            <w:pPr>
              <w:rPr>
                <w:rFonts w:ascii="Tekton" w:hAnsi="Tekton"/>
                <w:b/>
                <w:bCs/>
              </w:rPr>
            </w:pPr>
          </w:p>
          <w:p w14:paraId="0E34E09B" w14:textId="77777777" w:rsidR="00B95A60" w:rsidRPr="006A76E5" w:rsidRDefault="00B95A60" w:rsidP="008631A4">
            <w:pPr>
              <w:rPr>
                <w:rFonts w:ascii="Tekton" w:hAnsi="Tekton"/>
                <w:b/>
                <w:bCs/>
              </w:rPr>
            </w:pPr>
            <w:r w:rsidRPr="00FA72D8">
              <w:rPr>
                <w:rFonts w:ascii="Tekton" w:hAnsi="Tekton"/>
                <w:b/>
                <w:bCs/>
              </w:rPr>
              <w:t>This option is correct because it links the signal (ADH) with the response</w:t>
            </w:r>
            <w:r>
              <w:rPr>
                <w:rFonts w:ascii="Tekton" w:hAnsi="Tekton"/>
                <w:b/>
                <w:bCs/>
              </w:rPr>
              <w:t xml:space="preserve"> </w:t>
            </w:r>
            <w:r w:rsidRPr="00FA72D8">
              <w:rPr>
                <w:rFonts w:ascii="Tekton" w:hAnsi="Tekton"/>
                <w:b/>
                <w:bCs/>
              </w:rPr>
              <w:t xml:space="preserve">(reabsorption of water). Because ADH increases reabsorption of water, </w:t>
            </w:r>
            <w:proofErr w:type="gramStart"/>
            <w:r w:rsidRPr="00FA72D8">
              <w:rPr>
                <w:rFonts w:ascii="Tekton" w:hAnsi="Tekton"/>
                <w:b/>
                <w:bCs/>
              </w:rPr>
              <w:t>its</w:t>
            </w:r>
            <w:proofErr w:type="gramEnd"/>
            <w:r>
              <w:rPr>
                <w:rFonts w:ascii="Tekton" w:hAnsi="Tekton"/>
                <w:b/>
                <w:bCs/>
              </w:rPr>
              <w:t xml:space="preserve"> </w:t>
            </w:r>
            <w:r w:rsidRPr="00FA72D8">
              <w:rPr>
                <w:rFonts w:ascii="Tekton" w:hAnsi="Tekton"/>
                <w:b/>
                <w:bCs/>
              </w:rPr>
              <w:t>lack would result in less water reabsorbed, more excreted, and thus a more</w:t>
            </w:r>
            <w:r>
              <w:rPr>
                <w:rFonts w:ascii="Tekton" w:hAnsi="Tekton"/>
                <w:b/>
                <w:bCs/>
              </w:rPr>
              <w:t xml:space="preserve"> </w:t>
            </w:r>
            <w:r w:rsidRPr="00FA72D8">
              <w:rPr>
                <w:rFonts w:ascii="Tekton" w:hAnsi="Tekton"/>
                <w:b/>
                <w:bCs/>
              </w:rPr>
              <w:t>dilute urine.</w:t>
            </w:r>
            <w:r>
              <w:rPr>
                <w:rFonts w:ascii="Tekton" w:hAnsi="Tekton"/>
                <w:b/>
                <w:bCs/>
              </w:rPr>
              <w:t xml:space="preserve"> (</w:t>
            </w:r>
            <w:proofErr w:type="spellStart"/>
            <w:r>
              <w:rPr>
                <w:rFonts w:ascii="Tekton" w:hAnsi="Tekton"/>
                <w:b/>
                <w:bCs/>
              </w:rPr>
              <w:t>CollegeBoard</w:t>
            </w:r>
            <w:proofErr w:type="spellEnd"/>
            <w:r>
              <w:rPr>
                <w:rFonts w:ascii="Tekton" w:hAnsi="Tekton"/>
                <w:b/>
                <w:bCs/>
              </w:rPr>
              <w:t>)</w:t>
            </w:r>
          </w:p>
        </w:tc>
      </w:tr>
      <w:tr w:rsidR="00B95A60" w:rsidRPr="003E4F79" w14:paraId="07B8A248" w14:textId="77777777" w:rsidTr="008631A4">
        <w:tc>
          <w:tcPr>
            <w:tcW w:w="1026" w:type="dxa"/>
            <w:vMerge w:val="restart"/>
            <w:shd w:val="clear" w:color="auto" w:fill="D9D9D9" w:themeFill="background1" w:themeFillShade="D9"/>
            <w:vAlign w:val="center"/>
          </w:tcPr>
          <w:p w14:paraId="1C38D5FB" w14:textId="77777777" w:rsidR="00B95A60" w:rsidRPr="003E4F79" w:rsidRDefault="00B95A60" w:rsidP="008631A4">
            <w:pPr>
              <w:jc w:val="center"/>
              <w:rPr>
                <w:rFonts w:ascii="Tekton" w:hAnsi="Tekton"/>
                <w:sz w:val="60"/>
                <w:szCs w:val="60"/>
              </w:rPr>
            </w:pPr>
            <w:r>
              <w:rPr>
                <w:rFonts w:ascii="Tekton" w:hAnsi="Tekton"/>
                <w:sz w:val="60"/>
                <w:szCs w:val="60"/>
              </w:rPr>
              <w:t>5</w:t>
            </w:r>
          </w:p>
        </w:tc>
        <w:tc>
          <w:tcPr>
            <w:tcW w:w="409" w:type="dxa"/>
            <w:shd w:val="clear" w:color="auto" w:fill="D9D9D9" w:themeFill="background1" w:themeFillShade="D9"/>
          </w:tcPr>
          <w:p w14:paraId="4B75B914" w14:textId="77777777" w:rsidR="00B95A60" w:rsidRPr="001748D2" w:rsidRDefault="00B95A60" w:rsidP="008631A4">
            <w:pPr>
              <w:rPr>
                <w:rFonts w:ascii="Tekton" w:hAnsi="Tekton"/>
              </w:rPr>
            </w:pPr>
            <w:r w:rsidRPr="001748D2">
              <w:rPr>
                <w:rFonts w:ascii="Tekton" w:hAnsi="Tekton"/>
              </w:rPr>
              <w:t>A</w:t>
            </w:r>
          </w:p>
        </w:tc>
        <w:tc>
          <w:tcPr>
            <w:tcW w:w="9540" w:type="dxa"/>
            <w:shd w:val="clear" w:color="auto" w:fill="D9D9D9" w:themeFill="background1" w:themeFillShade="D9"/>
          </w:tcPr>
          <w:p w14:paraId="7E4A0542" w14:textId="77777777" w:rsidR="00B95A60" w:rsidRDefault="00B95A60" w:rsidP="008631A4">
            <w:pPr>
              <w:rPr>
                <w:rFonts w:ascii="Tekton" w:hAnsi="Tekton"/>
              </w:rPr>
            </w:pPr>
            <w:r>
              <w:rPr>
                <w:rFonts w:ascii="Tekton" w:hAnsi="Tekton"/>
              </w:rPr>
              <w:t xml:space="preserve">Recall that ions required specific transport proteins to move across the membrane. There is no information about those transport proteins, so we are looking just at the water movement across the membrane. As the osmolarity increases, there is more salt in the solution which results in less water diffusing into the paramecium so there </w:t>
            </w:r>
            <w:proofErr w:type="gramStart"/>
            <w:r>
              <w:rPr>
                <w:rFonts w:ascii="Tekton" w:hAnsi="Tekton"/>
              </w:rPr>
              <w:t>is</w:t>
            </w:r>
            <w:proofErr w:type="gramEnd"/>
            <w:r>
              <w:rPr>
                <w:rFonts w:ascii="Tekton" w:hAnsi="Tekton"/>
              </w:rPr>
              <w:t xml:space="preserve"> less contractions to pump that excess water back out.</w:t>
            </w:r>
          </w:p>
          <w:p w14:paraId="78B8C2BD" w14:textId="77777777" w:rsidR="00B95A60" w:rsidRDefault="00B95A60" w:rsidP="008631A4">
            <w:pPr>
              <w:rPr>
                <w:rFonts w:ascii="Tekton" w:hAnsi="Tekton"/>
              </w:rPr>
            </w:pPr>
          </w:p>
          <w:p w14:paraId="6313BFF9" w14:textId="77777777" w:rsidR="00B95A60" w:rsidRPr="00101FC3" w:rsidRDefault="00B95A60" w:rsidP="008631A4">
            <w:pPr>
              <w:rPr>
                <w:rFonts w:ascii="Tekton" w:hAnsi="Tekton"/>
              </w:rPr>
            </w:pPr>
            <w:r w:rsidRPr="00FA72D8">
              <w:rPr>
                <w:rFonts w:ascii="Tekton" w:hAnsi="Tekton"/>
              </w:rPr>
              <w:t xml:space="preserve">This option is incorrect because the paramecium’s plasma membrane is not permeable to charged ions, so no salt will enter. If salt could enter the paramecium, then water would follow by osmosis and </w:t>
            </w:r>
            <w:proofErr w:type="gramStart"/>
            <w:r w:rsidRPr="00FA72D8">
              <w:rPr>
                <w:rFonts w:ascii="Tekton" w:hAnsi="Tekton"/>
              </w:rPr>
              <w:t>actually result</w:t>
            </w:r>
            <w:proofErr w:type="gramEnd"/>
            <w:r w:rsidRPr="00FA72D8">
              <w:rPr>
                <w:rFonts w:ascii="Tekton" w:hAnsi="Tekton"/>
              </w:rPr>
              <w:t xml:space="preserve"> in increasing contractions of the contractile vacuole.</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76D4BFEA" w14:textId="77777777" w:rsidTr="008631A4">
        <w:tc>
          <w:tcPr>
            <w:tcW w:w="1026" w:type="dxa"/>
            <w:vMerge/>
            <w:shd w:val="clear" w:color="auto" w:fill="D9D9D9" w:themeFill="background1" w:themeFillShade="D9"/>
            <w:vAlign w:val="center"/>
          </w:tcPr>
          <w:p w14:paraId="51364A12"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2AC46AEF" w14:textId="77777777" w:rsidR="00B95A60" w:rsidRPr="006A76E5" w:rsidRDefault="00B95A60" w:rsidP="008631A4">
            <w:pPr>
              <w:rPr>
                <w:rFonts w:ascii="Tekton" w:hAnsi="Tekton"/>
                <w:b/>
                <w:bCs/>
              </w:rPr>
            </w:pPr>
            <w:r w:rsidRPr="006A76E5">
              <w:rPr>
                <w:rFonts w:ascii="Tekton" w:hAnsi="Tekton"/>
                <w:b/>
                <w:bCs/>
              </w:rPr>
              <w:t>B</w:t>
            </w:r>
          </w:p>
        </w:tc>
        <w:tc>
          <w:tcPr>
            <w:tcW w:w="9540" w:type="dxa"/>
            <w:shd w:val="clear" w:color="auto" w:fill="D9D9D9" w:themeFill="background1" w:themeFillShade="D9"/>
          </w:tcPr>
          <w:p w14:paraId="4C4716DC" w14:textId="77777777" w:rsidR="00B95A60" w:rsidRDefault="00B95A60" w:rsidP="008631A4">
            <w:pPr>
              <w:rPr>
                <w:rFonts w:ascii="Tekton" w:hAnsi="Tekton"/>
                <w:b/>
                <w:bCs/>
              </w:rPr>
            </w:pPr>
            <w:r w:rsidRPr="006A76E5">
              <w:rPr>
                <w:rFonts w:ascii="Tekton" w:hAnsi="Tekton"/>
                <w:b/>
                <w:bCs/>
              </w:rPr>
              <w:t>The more hypotonic the solution is to the paramecium, the higher the amount of water entering the cell. As the solution gets less hypotonic to the paramecium, the amount of water entering will decrease. When the paramecium is in low osmolarity, there is a high rate of contraction because there is a large amount of water entering. When the paramecium is in high osmolarity, there is a low rate of contraction because there is a small amount of water entering.</w:t>
            </w:r>
          </w:p>
          <w:p w14:paraId="5E44CD10" w14:textId="77777777" w:rsidR="00B95A60" w:rsidRDefault="00B95A60" w:rsidP="008631A4">
            <w:pPr>
              <w:rPr>
                <w:rFonts w:ascii="Tekton" w:hAnsi="Tekton"/>
                <w:b/>
                <w:bCs/>
              </w:rPr>
            </w:pPr>
          </w:p>
          <w:p w14:paraId="107BC22C" w14:textId="77777777" w:rsidR="00B95A60" w:rsidRPr="006A76E5" w:rsidRDefault="00B95A60" w:rsidP="008631A4">
            <w:pPr>
              <w:rPr>
                <w:rFonts w:ascii="Tekton" w:hAnsi="Tekton"/>
                <w:b/>
                <w:bCs/>
              </w:rPr>
            </w:pPr>
            <w:r w:rsidRPr="00FA72D8">
              <w:rPr>
                <w:rFonts w:ascii="Tekton" w:hAnsi="Tekton"/>
                <w:b/>
                <w:bCs/>
              </w:rPr>
              <w:t>This option is correct. The lower the concentration of solute, the larger the</w:t>
            </w:r>
            <w:r>
              <w:rPr>
                <w:rFonts w:ascii="Tekton" w:hAnsi="Tekton"/>
                <w:b/>
                <w:bCs/>
              </w:rPr>
              <w:t xml:space="preserve"> </w:t>
            </w:r>
            <w:r w:rsidRPr="00FA72D8">
              <w:rPr>
                <w:rFonts w:ascii="Tekton" w:hAnsi="Tekton"/>
                <w:b/>
                <w:bCs/>
              </w:rPr>
              <w:t>gradient between the paramecium and the solution. When the paramecium is</w:t>
            </w:r>
            <w:r>
              <w:rPr>
                <w:rFonts w:ascii="Tekton" w:hAnsi="Tekton"/>
                <w:b/>
                <w:bCs/>
              </w:rPr>
              <w:t xml:space="preserve"> </w:t>
            </w:r>
            <w:r w:rsidRPr="00FA72D8">
              <w:rPr>
                <w:rFonts w:ascii="Tekton" w:hAnsi="Tekton"/>
                <w:b/>
                <w:bCs/>
              </w:rPr>
              <w:t>hypertonic to the low concentration solution, water will enter the paramecium</w:t>
            </w:r>
            <w:r>
              <w:rPr>
                <w:rFonts w:ascii="Tekton" w:hAnsi="Tekton"/>
                <w:b/>
                <w:bCs/>
              </w:rPr>
              <w:t xml:space="preserve"> </w:t>
            </w:r>
            <w:r w:rsidRPr="00FA72D8">
              <w:rPr>
                <w:rFonts w:ascii="Tekton" w:hAnsi="Tekton"/>
                <w:b/>
                <w:bCs/>
              </w:rPr>
              <w:t>by osmosis. If the paramecium does not pump excess water back out, it will</w:t>
            </w:r>
            <w:r>
              <w:rPr>
                <w:rFonts w:ascii="Tekton" w:hAnsi="Tekton"/>
                <w:b/>
                <w:bCs/>
              </w:rPr>
              <w:t xml:space="preserve"> </w:t>
            </w:r>
            <w:r w:rsidRPr="00FA72D8">
              <w:rPr>
                <w:rFonts w:ascii="Tekton" w:hAnsi="Tekton"/>
                <w:b/>
                <w:bCs/>
              </w:rPr>
              <w:t>burst. As the solution gradient decreases, less water will enter, and, therefore,</w:t>
            </w:r>
            <w:r>
              <w:rPr>
                <w:rFonts w:ascii="Tekton" w:hAnsi="Tekton"/>
                <w:b/>
                <w:bCs/>
              </w:rPr>
              <w:t xml:space="preserve"> </w:t>
            </w:r>
            <w:r w:rsidRPr="00FA72D8">
              <w:rPr>
                <w:rFonts w:ascii="Tekton" w:hAnsi="Tekton"/>
                <w:b/>
                <w:bCs/>
              </w:rPr>
              <w:t>there will be a decreased need to pump excess water out</w:t>
            </w:r>
            <w:r>
              <w:rPr>
                <w:rFonts w:ascii="Tekton" w:hAnsi="Tekton"/>
                <w:b/>
                <w:bCs/>
              </w:rPr>
              <w:t xml:space="preserve"> (</w:t>
            </w:r>
            <w:proofErr w:type="spellStart"/>
            <w:r>
              <w:rPr>
                <w:rFonts w:ascii="Tekton" w:hAnsi="Tekton"/>
                <w:b/>
                <w:bCs/>
              </w:rPr>
              <w:t>CollegeBoard</w:t>
            </w:r>
            <w:proofErr w:type="spellEnd"/>
            <w:r>
              <w:rPr>
                <w:rFonts w:ascii="Tekton" w:hAnsi="Tekton"/>
                <w:b/>
                <w:bCs/>
              </w:rPr>
              <w:t>)</w:t>
            </w:r>
          </w:p>
        </w:tc>
      </w:tr>
      <w:tr w:rsidR="00B95A60" w:rsidRPr="003E4F79" w14:paraId="0DE57920" w14:textId="77777777" w:rsidTr="008631A4">
        <w:tc>
          <w:tcPr>
            <w:tcW w:w="1026" w:type="dxa"/>
            <w:vMerge/>
            <w:shd w:val="clear" w:color="auto" w:fill="D9D9D9" w:themeFill="background1" w:themeFillShade="D9"/>
            <w:vAlign w:val="center"/>
          </w:tcPr>
          <w:p w14:paraId="5AD35B1C"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795B189C" w14:textId="77777777" w:rsidR="00B95A60" w:rsidRPr="001748D2" w:rsidRDefault="00B95A60" w:rsidP="008631A4">
            <w:pPr>
              <w:rPr>
                <w:rFonts w:ascii="Tekton" w:hAnsi="Tekton"/>
              </w:rPr>
            </w:pPr>
            <w:r w:rsidRPr="001748D2">
              <w:rPr>
                <w:rFonts w:ascii="Tekton" w:hAnsi="Tekton"/>
              </w:rPr>
              <w:t>C</w:t>
            </w:r>
          </w:p>
        </w:tc>
        <w:tc>
          <w:tcPr>
            <w:tcW w:w="9540" w:type="dxa"/>
            <w:shd w:val="clear" w:color="auto" w:fill="D9D9D9" w:themeFill="background1" w:themeFillShade="D9"/>
          </w:tcPr>
          <w:p w14:paraId="36CC17E7" w14:textId="77777777" w:rsidR="00B95A60" w:rsidRDefault="00B95A60" w:rsidP="008631A4">
            <w:pPr>
              <w:rPr>
                <w:rFonts w:ascii="Tekton" w:hAnsi="Tekton"/>
              </w:rPr>
            </w:pPr>
            <w:r>
              <w:rPr>
                <w:rFonts w:ascii="Tekton" w:hAnsi="Tekton"/>
              </w:rPr>
              <w:t xml:space="preserve">There is no information that refers to </w:t>
            </w:r>
            <w:proofErr w:type="gramStart"/>
            <w:r>
              <w:rPr>
                <w:rFonts w:ascii="Tekton" w:hAnsi="Tekton"/>
              </w:rPr>
              <w:t>the ATP</w:t>
            </w:r>
            <w:proofErr w:type="gramEnd"/>
            <w:r>
              <w:rPr>
                <w:rFonts w:ascii="Tekton" w:hAnsi="Tekton"/>
              </w:rPr>
              <w:t xml:space="preserve"> and whether there would be a lack of ATP. The higher amount of osmolarity leads to a decrease in contraction as there is less water entering the paramecium to be pumped out.</w:t>
            </w:r>
          </w:p>
          <w:p w14:paraId="4EBDBCE1" w14:textId="77777777" w:rsidR="00B95A60" w:rsidRDefault="00B95A60" w:rsidP="008631A4">
            <w:pPr>
              <w:rPr>
                <w:rFonts w:ascii="Tekton" w:hAnsi="Tekton"/>
              </w:rPr>
            </w:pPr>
          </w:p>
          <w:p w14:paraId="6003D3E9" w14:textId="77777777" w:rsidR="00B95A60" w:rsidRPr="00101FC3" w:rsidRDefault="00B95A60" w:rsidP="008631A4">
            <w:pPr>
              <w:rPr>
                <w:rFonts w:ascii="Tekton" w:hAnsi="Tekton"/>
              </w:rPr>
            </w:pPr>
            <w:r w:rsidRPr="00FA72D8">
              <w:rPr>
                <w:rFonts w:ascii="Tekton" w:hAnsi="Tekton"/>
              </w:rPr>
              <w:t xml:space="preserve">This option is incorrect because the external concentration of salt has no direct relationship with internal ATP production by cellular respiration. </w:t>
            </w:r>
            <w:proofErr w:type="gramStart"/>
            <w:r w:rsidRPr="00FA72D8">
              <w:rPr>
                <w:rFonts w:ascii="Tekton" w:hAnsi="Tekton"/>
              </w:rPr>
              <w:t>As long as</w:t>
            </w:r>
            <w:proofErr w:type="gramEnd"/>
            <w:r w:rsidRPr="00FA72D8">
              <w:rPr>
                <w:rFonts w:ascii="Tekton" w:hAnsi="Tekton"/>
              </w:rPr>
              <w:t xml:space="preserve"> the paramecium’s internal environment is not altered, then cellular respiration should be unaffected, and therefore the contractile vacuole will have sufficient energy.</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16BBE378" w14:textId="77777777" w:rsidTr="008631A4">
        <w:tc>
          <w:tcPr>
            <w:tcW w:w="1026" w:type="dxa"/>
            <w:vMerge/>
            <w:shd w:val="clear" w:color="auto" w:fill="D9D9D9" w:themeFill="background1" w:themeFillShade="D9"/>
            <w:vAlign w:val="center"/>
          </w:tcPr>
          <w:p w14:paraId="37646E2F"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22E3C556" w14:textId="77777777" w:rsidR="00B95A60" w:rsidRPr="001748D2" w:rsidRDefault="00B95A60" w:rsidP="008631A4">
            <w:pPr>
              <w:rPr>
                <w:rFonts w:ascii="Tekton" w:hAnsi="Tekton"/>
              </w:rPr>
            </w:pPr>
            <w:r w:rsidRPr="001748D2">
              <w:rPr>
                <w:rFonts w:ascii="Tekton" w:hAnsi="Tekton"/>
              </w:rPr>
              <w:t>D</w:t>
            </w:r>
          </w:p>
        </w:tc>
        <w:tc>
          <w:tcPr>
            <w:tcW w:w="9540" w:type="dxa"/>
            <w:shd w:val="clear" w:color="auto" w:fill="D9D9D9" w:themeFill="background1" w:themeFillShade="D9"/>
          </w:tcPr>
          <w:p w14:paraId="171639EE" w14:textId="77777777" w:rsidR="00B95A60" w:rsidRDefault="00B95A60" w:rsidP="008631A4">
            <w:pPr>
              <w:rPr>
                <w:rFonts w:ascii="Tekton" w:hAnsi="Tekton"/>
              </w:rPr>
            </w:pPr>
            <w:r>
              <w:rPr>
                <w:rFonts w:ascii="Tekton" w:hAnsi="Tekton"/>
              </w:rPr>
              <w:t>An isotonic solution refers to an equal amount of water entering and leaving the cell. This answer choice states that no water movement would take place which does not refer to an isotonic solution.</w:t>
            </w:r>
          </w:p>
          <w:p w14:paraId="4AB91017" w14:textId="77777777" w:rsidR="00B95A60" w:rsidRDefault="00B95A60" w:rsidP="008631A4">
            <w:pPr>
              <w:rPr>
                <w:rFonts w:ascii="Tekton" w:hAnsi="Tekton"/>
              </w:rPr>
            </w:pPr>
          </w:p>
          <w:p w14:paraId="38AB17C6" w14:textId="77777777" w:rsidR="00B95A60" w:rsidRPr="00101FC3" w:rsidRDefault="00B95A60" w:rsidP="008631A4">
            <w:pPr>
              <w:rPr>
                <w:rFonts w:ascii="Tekton" w:hAnsi="Tekton"/>
              </w:rPr>
            </w:pPr>
            <w:r w:rsidRPr="00FA72D8">
              <w:rPr>
                <w:rFonts w:ascii="Tekton" w:hAnsi="Tekton"/>
              </w:rPr>
              <w:t>This option is incorrect because even at isosmotic concentrations water still diffuses, but in dynamic equilibrium</w:t>
            </w:r>
            <w:r>
              <w:rPr>
                <w:rFonts w:ascii="Tekton" w:hAnsi="Tekton"/>
              </w:rPr>
              <w:t xml:space="preserve"> (</w:t>
            </w:r>
            <w:proofErr w:type="spellStart"/>
            <w:r>
              <w:rPr>
                <w:rFonts w:ascii="Tekton" w:hAnsi="Tekton"/>
              </w:rPr>
              <w:t>CollegeBoard</w:t>
            </w:r>
            <w:proofErr w:type="spellEnd"/>
            <w:r>
              <w:rPr>
                <w:rFonts w:ascii="Tekton" w:hAnsi="Tekton"/>
              </w:rPr>
              <w:t>)</w:t>
            </w:r>
          </w:p>
        </w:tc>
      </w:tr>
      <w:tr w:rsidR="00B95A60" w:rsidRPr="003E4F79" w14:paraId="28E45BD1" w14:textId="77777777" w:rsidTr="008631A4">
        <w:tc>
          <w:tcPr>
            <w:tcW w:w="1026" w:type="dxa"/>
            <w:vMerge w:val="restart"/>
            <w:vAlign w:val="center"/>
          </w:tcPr>
          <w:p w14:paraId="41123295" w14:textId="77777777" w:rsidR="00B95A60" w:rsidRPr="003E4F79" w:rsidRDefault="00B95A60" w:rsidP="008631A4">
            <w:pPr>
              <w:jc w:val="center"/>
              <w:rPr>
                <w:rFonts w:ascii="Tekton" w:hAnsi="Tekton"/>
                <w:sz w:val="60"/>
                <w:szCs w:val="60"/>
              </w:rPr>
            </w:pPr>
            <w:r>
              <w:rPr>
                <w:rFonts w:ascii="Tekton" w:hAnsi="Tekton"/>
                <w:sz w:val="60"/>
                <w:szCs w:val="60"/>
              </w:rPr>
              <w:t>6</w:t>
            </w:r>
          </w:p>
        </w:tc>
        <w:tc>
          <w:tcPr>
            <w:tcW w:w="409" w:type="dxa"/>
          </w:tcPr>
          <w:p w14:paraId="722B5C9C" w14:textId="77777777" w:rsidR="00B95A60" w:rsidRPr="005E0C00" w:rsidRDefault="00B95A60" w:rsidP="008631A4">
            <w:pPr>
              <w:rPr>
                <w:rFonts w:ascii="Tekton" w:hAnsi="Tekton"/>
                <w:b/>
                <w:bCs/>
              </w:rPr>
            </w:pPr>
            <w:r w:rsidRPr="005E0C00">
              <w:rPr>
                <w:rFonts w:ascii="Tekton" w:hAnsi="Tekton"/>
                <w:b/>
                <w:bCs/>
              </w:rPr>
              <w:t>A</w:t>
            </w:r>
          </w:p>
        </w:tc>
        <w:tc>
          <w:tcPr>
            <w:tcW w:w="9540" w:type="dxa"/>
          </w:tcPr>
          <w:p w14:paraId="048CCEC0" w14:textId="77777777" w:rsidR="00B95A60" w:rsidRPr="005E0C00" w:rsidRDefault="00B95A60" w:rsidP="008631A4">
            <w:pPr>
              <w:rPr>
                <w:rFonts w:ascii="Tekton" w:hAnsi="Tekton"/>
                <w:b/>
                <w:bCs/>
              </w:rPr>
            </w:pPr>
            <w:r w:rsidRPr="005E0C00">
              <w:rPr>
                <w:rFonts w:ascii="Tekton" w:hAnsi="Tekton"/>
                <w:b/>
                <w:bCs/>
              </w:rPr>
              <w:t xml:space="preserve">Use the diagram and determine whether the graph fits. The dotted line is the starch, the starch begins in the bag and remains in the bag (no change in the amount in the bag). The dashed line is the water, the bag begins </w:t>
            </w:r>
            <w:proofErr w:type="gramStart"/>
            <w:r w:rsidRPr="005E0C00">
              <w:rPr>
                <w:rFonts w:ascii="Tekton" w:hAnsi="Tekton"/>
                <w:b/>
                <w:bCs/>
              </w:rPr>
              <w:t>deflated</w:t>
            </w:r>
            <w:proofErr w:type="gramEnd"/>
            <w:r w:rsidRPr="005E0C00">
              <w:rPr>
                <w:rFonts w:ascii="Tekton" w:hAnsi="Tekton"/>
                <w:b/>
                <w:bCs/>
              </w:rPr>
              <w:t xml:space="preserve"> but appears to be more inflated after representing water movement into the bag (increase in the amount in the bag). The solid line is the glucose, the glucose begins in the bag and is found in the bag and the solution after (decrease in the amount in the bag).</w:t>
            </w:r>
          </w:p>
        </w:tc>
      </w:tr>
      <w:tr w:rsidR="00B95A60" w:rsidRPr="003E4F79" w14:paraId="2C66A90B" w14:textId="77777777" w:rsidTr="008631A4">
        <w:tc>
          <w:tcPr>
            <w:tcW w:w="1026" w:type="dxa"/>
            <w:vMerge/>
            <w:vAlign w:val="center"/>
          </w:tcPr>
          <w:p w14:paraId="5BA32004" w14:textId="77777777" w:rsidR="00B95A60" w:rsidRPr="003E4F79" w:rsidRDefault="00B95A60" w:rsidP="008631A4">
            <w:pPr>
              <w:jc w:val="center"/>
              <w:rPr>
                <w:rFonts w:ascii="Tekton" w:hAnsi="Tekton"/>
              </w:rPr>
            </w:pPr>
          </w:p>
        </w:tc>
        <w:tc>
          <w:tcPr>
            <w:tcW w:w="409" w:type="dxa"/>
          </w:tcPr>
          <w:p w14:paraId="1C10110C" w14:textId="77777777" w:rsidR="00B95A60" w:rsidRPr="001748D2" w:rsidRDefault="00B95A60" w:rsidP="008631A4">
            <w:pPr>
              <w:rPr>
                <w:rFonts w:ascii="Tekton" w:hAnsi="Tekton"/>
              </w:rPr>
            </w:pPr>
            <w:r w:rsidRPr="001748D2">
              <w:rPr>
                <w:rFonts w:ascii="Tekton" w:hAnsi="Tekton"/>
              </w:rPr>
              <w:t>B</w:t>
            </w:r>
          </w:p>
        </w:tc>
        <w:tc>
          <w:tcPr>
            <w:tcW w:w="9540" w:type="dxa"/>
          </w:tcPr>
          <w:p w14:paraId="2F6AB9CD" w14:textId="77777777" w:rsidR="00B95A60" w:rsidRPr="00101FC3" w:rsidRDefault="00B95A60" w:rsidP="008631A4">
            <w:pPr>
              <w:rPr>
                <w:rFonts w:ascii="Tekton" w:hAnsi="Tekton"/>
              </w:rPr>
            </w:pPr>
            <w:r>
              <w:rPr>
                <w:rFonts w:ascii="Tekton" w:hAnsi="Tekton"/>
              </w:rPr>
              <w:t>Use the diagram and determine whether the graph fits. The dotted line is the starch, the starch begins in the bag and remains in the bag (no change in the amount in the bag). The dashed line is the water, the bag begins deflated but appears to be more inflated after representing water movement into the bag (increase in the amount in the bag), but this graph shows a decrease. The solid line is the glucose, the glucose begins in the bag and is found in the bag and the solution after (decrease in the amount in the bag), but this graph shows an increase.</w:t>
            </w:r>
          </w:p>
        </w:tc>
      </w:tr>
      <w:tr w:rsidR="00B95A60" w:rsidRPr="003E4F79" w14:paraId="569D35CE" w14:textId="77777777" w:rsidTr="008631A4">
        <w:tc>
          <w:tcPr>
            <w:tcW w:w="1026" w:type="dxa"/>
            <w:vMerge/>
            <w:vAlign w:val="center"/>
          </w:tcPr>
          <w:p w14:paraId="796FCDFB" w14:textId="77777777" w:rsidR="00B95A60" w:rsidRPr="003E4F79" w:rsidRDefault="00B95A60" w:rsidP="008631A4">
            <w:pPr>
              <w:jc w:val="center"/>
              <w:rPr>
                <w:rFonts w:ascii="Tekton" w:hAnsi="Tekton"/>
              </w:rPr>
            </w:pPr>
          </w:p>
        </w:tc>
        <w:tc>
          <w:tcPr>
            <w:tcW w:w="409" w:type="dxa"/>
          </w:tcPr>
          <w:p w14:paraId="513DFEDC" w14:textId="77777777" w:rsidR="00B95A60" w:rsidRPr="001748D2" w:rsidRDefault="00B95A60" w:rsidP="008631A4">
            <w:pPr>
              <w:rPr>
                <w:rFonts w:ascii="Tekton" w:hAnsi="Tekton"/>
              </w:rPr>
            </w:pPr>
            <w:r w:rsidRPr="001748D2">
              <w:rPr>
                <w:rFonts w:ascii="Tekton" w:hAnsi="Tekton"/>
              </w:rPr>
              <w:t>C</w:t>
            </w:r>
          </w:p>
        </w:tc>
        <w:tc>
          <w:tcPr>
            <w:tcW w:w="9540" w:type="dxa"/>
          </w:tcPr>
          <w:p w14:paraId="52670E52" w14:textId="77777777" w:rsidR="00B95A60" w:rsidRPr="00101FC3" w:rsidRDefault="00B95A60" w:rsidP="008631A4">
            <w:pPr>
              <w:rPr>
                <w:rFonts w:ascii="Tekton" w:hAnsi="Tekton"/>
              </w:rPr>
            </w:pPr>
            <w:r>
              <w:rPr>
                <w:rFonts w:ascii="Tekton" w:hAnsi="Tekton"/>
              </w:rPr>
              <w:t>Use the diagram and determine the graph fits. The dotted line is the starch, the starch begins in the bag and remains in the bag (no change in the amount in the bag) but this graph shows an increase. The dashed line is the water, the bag begins deflated but appears to be more inflated after representing water movement into the bag (increase in the amount in the bag) but this graph shows a decrease. The solid line is the glucose, the glucose begins in the bag and is found in the bag and the solution after (decrease in the amount in the bag) but this graph shows no change.</w:t>
            </w:r>
          </w:p>
        </w:tc>
      </w:tr>
      <w:tr w:rsidR="00B95A60" w:rsidRPr="003E4F79" w14:paraId="63753A52" w14:textId="77777777" w:rsidTr="008631A4">
        <w:tc>
          <w:tcPr>
            <w:tcW w:w="1026" w:type="dxa"/>
            <w:vMerge/>
            <w:vAlign w:val="center"/>
          </w:tcPr>
          <w:p w14:paraId="68260DC1" w14:textId="77777777" w:rsidR="00B95A60" w:rsidRPr="003E4F79" w:rsidRDefault="00B95A60" w:rsidP="008631A4">
            <w:pPr>
              <w:jc w:val="center"/>
              <w:rPr>
                <w:rFonts w:ascii="Tekton" w:hAnsi="Tekton"/>
              </w:rPr>
            </w:pPr>
          </w:p>
        </w:tc>
        <w:tc>
          <w:tcPr>
            <w:tcW w:w="409" w:type="dxa"/>
          </w:tcPr>
          <w:p w14:paraId="16EA90DD" w14:textId="77777777" w:rsidR="00B95A60" w:rsidRPr="001748D2" w:rsidRDefault="00B95A60" w:rsidP="008631A4">
            <w:pPr>
              <w:rPr>
                <w:rFonts w:ascii="Tekton" w:hAnsi="Tekton"/>
              </w:rPr>
            </w:pPr>
            <w:r w:rsidRPr="001748D2">
              <w:rPr>
                <w:rFonts w:ascii="Tekton" w:hAnsi="Tekton"/>
              </w:rPr>
              <w:t>D</w:t>
            </w:r>
          </w:p>
        </w:tc>
        <w:tc>
          <w:tcPr>
            <w:tcW w:w="9540" w:type="dxa"/>
          </w:tcPr>
          <w:p w14:paraId="3FC42967" w14:textId="77777777" w:rsidR="00B95A60" w:rsidRPr="00101FC3" w:rsidRDefault="00B95A60" w:rsidP="008631A4">
            <w:pPr>
              <w:rPr>
                <w:rFonts w:ascii="Tekton" w:hAnsi="Tekton"/>
              </w:rPr>
            </w:pPr>
            <w:r>
              <w:rPr>
                <w:rFonts w:ascii="Tekton" w:hAnsi="Tekton"/>
              </w:rPr>
              <w:t>Use the diagram and determine whether the graph fits. The dotted line is the starch, the starch begins in the bag and remains in the bag (no change in the amount in the bag), but this graph shows an increase. The dashed line is the water, the bag begins deflated but appears to be more inflated after representing water movement into the bag (increase in the amount in the bag), but this graph shows no change. The solid line is the glucose, the glucose begins in the bag and is found in the bag and the solution after (decrease in the amount in the bag), but this graph shows a decrease.</w:t>
            </w:r>
          </w:p>
        </w:tc>
      </w:tr>
      <w:tr w:rsidR="00B95A60" w:rsidRPr="003E4F79" w14:paraId="3D0312FD" w14:textId="77777777" w:rsidTr="008631A4">
        <w:tc>
          <w:tcPr>
            <w:tcW w:w="1026" w:type="dxa"/>
            <w:vMerge w:val="restart"/>
            <w:shd w:val="clear" w:color="auto" w:fill="D9D9D9" w:themeFill="background1" w:themeFillShade="D9"/>
            <w:vAlign w:val="center"/>
          </w:tcPr>
          <w:p w14:paraId="234B36D4" w14:textId="77777777" w:rsidR="00B95A60" w:rsidRPr="003E4F79" w:rsidRDefault="00B95A60" w:rsidP="008631A4">
            <w:pPr>
              <w:jc w:val="center"/>
              <w:rPr>
                <w:rFonts w:ascii="Tekton" w:hAnsi="Tekton"/>
                <w:sz w:val="60"/>
                <w:szCs w:val="60"/>
              </w:rPr>
            </w:pPr>
            <w:r>
              <w:rPr>
                <w:rFonts w:ascii="Tekton" w:hAnsi="Tekton"/>
                <w:sz w:val="60"/>
                <w:szCs w:val="60"/>
              </w:rPr>
              <w:t>7</w:t>
            </w:r>
          </w:p>
        </w:tc>
        <w:tc>
          <w:tcPr>
            <w:tcW w:w="409" w:type="dxa"/>
            <w:shd w:val="clear" w:color="auto" w:fill="D9D9D9" w:themeFill="background1" w:themeFillShade="D9"/>
          </w:tcPr>
          <w:p w14:paraId="17833118" w14:textId="77777777" w:rsidR="00B95A60" w:rsidRPr="001748D2" w:rsidRDefault="00B95A60" w:rsidP="008631A4">
            <w:pPr>
              <w:rPr>
                <w:rFonts w:ascii="Tekton" w:hAnsi="Tekton"/>
              </w:rPr>
            </w:pPr>
            <w:r w:rsidRPr="001748D2">
              <w:rPr>
                <w:rFonts w:ascii="Tekton" w:hAnsi="Tekton"/>
              </w:rPr>
              <w:t>A</w:t>
            </w:r>
          </w:p>
        </w:tc>
        <w:tc>
          <w:tcPr>
            <w:tcW w:w="9540" w:type="dxa"/>
            <w:shd w:val="clear" w:color="auto" w:fill="D9D9D9" w:themeFill="background1" w:themeFillShade="D9"/>
          </w:tcPr>
          <w:p w14:paraId="1EFF2389" w14:textId="77777777" w:rsidR="00B95A60" w:rsidRPr="00101FC3" w:rsidRDefault="00B95A60" w:rsidP="008631A4">
            <w:pPr>
              <w:rPr>
                <w:rFonts w:ascii="Tekton" w:hAnsi="Tekton"/>
              </w:rPr>
            </w:pPr>
            <w:r>
              <w:rPr>
                <w:rFonts w:ascii="Tekton" w:hAnsi="Tekton"/>
              </w:rPr>
              <w:t xml:space="preserve">The nucleus is traditionally depicted as a circle in the center of the cell. This diagram </w:t>
            </w:r>
            <w:proofErr w:type="gramStart"/>
            <w:r>
              <w:rPr>
                <w:rFonts w:ascii="Tekton" w:hAnsi="Tekton"/>
              </w:rPr>
              <w:t>is not showing</w:t>
            </w:r>
            <w:proofErr w:type="gramEnd"/>
            <w:r>
              <w:rPr>
                <w:rFonts w:ascii="Tekton" w:hAnsi="Tekton"/>
              </w:rPr>
              <w:t xml:space="preserve"> the nucleus so there is no information to justify a degrading of DNA. You can see the cell wall in the figure and see the cell getting smaller, which refers to a loss of water due to a hypertonic solution.</w:t>
            </w:r>
          </w:p>
        </w:tc>
      </w:tr>
      <w:tr w:rsidR="00B95A60" w:rsidRPr="003E4F79" w14:paraId="3F231162" w14:textId="77777777" w:rsidTr="008631A4">
        <w:tc>
          <w:tcPr>
            <w:tcW w:w="1026" w:type="dxa"/>
            <w:vMerge/>
            <w:shd w:val="clear" w:color="auto" w:fill="D9D9D9" w:themeFill="background1" w:themeFillShade="D9"/>
            <w:vAlign w:val="center"/>
          </w:tcPr>
          <w:p w14:paraId="39FC540B"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20310590" w14:textId="77777777" w:rsidR="00B95A60" w:rsidRPr="001748D2" w:rsidRDefault="00B95A60" w:rsidP="008631A4">
            <w:pPr>
              <w:rPr>
                <w:rFonts w:ascii="Tekton" w:hAnsi="Tekton"/>
              </w:rPr>
            </w:pPr>
            <w:r w:rsidRPr="001748D2">
              <w:rPr>
                <w:rFonts w:ascii="Tekton" w:hAnsi="Tekton"/>
              </w:rPr>
              <w:t>B</w:t>
            </w:r>
          </w:p>
        </w:tc>
        <w:tc>
          <w:tcPr>
            <w:tcW w:w="9540" w:type="dxa"/>
            <w:shd w:val="clear" w:color="auto" w:fill="D9D9D9" w:themeFill="background1" w:themeFillShade="D9"/>
          </w:tcPr>
          <w:p w14:paraId="13AF1771" w14:textId="77777777" w:rsidR="00B95A60" w:rsidRPr="00101FC3" w:rsidRDefault="00B95A60" w:rsidP="008631A4">
            <w:pPr>
              <w:rPr>
                <w:rFonts w:ascii="Tekton" w:hAnsi="Tekton"/>
              </w:rPr>
            </w:pPr>
            <w:r>
              <w:rPr>
                <w:rFonts w:ascii="Tekton" w:hAnsi="Tekton"/>
              </w:rPr>
              <w:t>The chloroplasts are not depicted in these cells and thus there is no information to justify a lysis of chloroplasts.</w:t>
            </w:r>
          </w:p>
        </w:tc>
      </w:tr>
      <w:tr w:rsidR="00B95A60" w:rsidRPr="003E4F79" w14:paraId="38C58BB3" w14:textId="77777777" w:rsidTr="008631A4">
        <w:tc>
          <w:tcPr>
            <w:tcW w:w="1026" w:type="dxa"/>
            <w:vMerge/>
            <w:shd w:val="clear" w:color="auto" w:fill="D9D9D9" w:themeFill="background1" w:themeFillShade="D9"/>
            <w:vAlign w:val="center"/>
          </w:tcPr>
          <w:p w14:paraId="3F5EB372"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2F16E3E6" w14:textId="77777777" w:rsidR="00B95A60" w:rsidRPr="005E0C00" w:rsidRDefault="00B95A60" w:rsidP="008631A4">
            <w:pPr>
              <w:rPr>
                <w:rFonts w:ascii="Tekton" w:hAnsi="Tekton"/>
                <w:b/>
                <w:bCs/>
              </w:rPr>
            </w:pPr>
            <w:r w:rsidRPr="005E0C00">
              <w:rPr>
                <w:rFonts w:ascii="Tekton" w:hAnsi="Tekton"/>
                <w:b/>
                <w:bCs/>
              </w:rPr>
              <w:t>C</w:t>
            </w:r>
          </w:p>
        </w:tc>
        <w:tc>
          <w:tcPr>
            <w:tcW w:w="9540" w:type="dxa"/>
            <w:shd w:val="clear" w:color="auto" w:fill="D9D9D9" w:themeFill="background1" w:themeFillShade="D9"/>
          </w:tcPr>
          <w:p w14:paraId="1C31ACF9" w14:textId="77777777" w:rsidR="00B95A60" w:rsidRPr="005E0C00" w:rsidRDefault="00B95A60" w:rsidP="008631A4">
            <w:pPr>
              <w:rPr>
                <w:rFonts w:ascii="Tekton" w:hAnsi="Tekton"/>
                <w:b/>
                <w:bCs/>
              </w:rPr>
            </w:pPr>
            <w:r w:rsidRPr="005E0C00">
              <w:rPr>
                <w:rFonts w:ascii="Tekton" w:hAnsi="Tekton"/>
                <w:b/>
                <w:bCs/>
              </w:rPr>
              <w:t>As the concentration of the NaCl (table salt) increases outside the cell, the solution becomes more hypertonic to the cell resulting in a loss of water which causes plasmolysis (plasma membrane pulls away from the cell wall). This water is stored in the central vacuole.</w:t>
            </w:r>
          </w:p>
        </w:tc>
      </w:tr>
      <w:tr w:rsidR="00B95A60" w:rsidRPr="003E4F79" w14:paraId="5E0EFED3" w14:textId="77777777" w:rsidTr="008631A4">
        <w:tc>
          <w:tcPr>
            <w:tcW w:w="1026" w:type="dxa"/>
            <w:vMerge/>
            <w:shd w:val="clear" w:color="auto" w:fill="D9D9D9" w:themeFill="background1" w:themeFillShade="D9"/>
            <w:vAlign w:val="center"/>
          </w:tcPr>
          <w:p w14:paraId="0D8D1132" w14:textId="77777777" w:rsidR="00B95A60" w:rsidRPr="003E4F79" w:rsidRDefault="00B95A60" w:rsidP="008631A4">
            <w:pPr>
              <w:jc w:val="center"/>
              <w:rPr>
                <w:rFonts w:ascii="Tekton" w:hAnsi="Tekton"/>
              </w:rPr>
            </w:pPr>
          </w:p>
        </w:tc>
        <w:tc>
          <w:tcPr>
            <w:tcW w:w="409" w:type="dxa"/>
            <w:shd w:val="clear" w:color="auto" w:fill="D9D9D9" w:themeFill="background1" w:themeFillShade="D9"/>
          </w:tcPr>
          <w:p w14:paraId="77D9635B" w14:textId="77777777" w:rsidR="00B95A60" w:rsidRPr="001748D2" w:rsidRDefault="00B95A60" w:rsidP="008631A4">
            <w:pPr>
              <w:rPr>
                <w:rFonts w:ascii="Tekton" w:hAnsi="Tekton"/>
              </w:rPr>
            </w:pPr>
            <w:r w:rsidRPr="001748D2">
              <w:rPr>
                <w:rFonts w:ascii="Tekton" w:hAnsi="Tekton"/>
              </w:rPr>
              <w:t>D</w:t>
            </w:r>
          </w:p>
        </w:tc>
        <w:tc>
          <w:tcPr>
            <w:tcW w:w="9540" w:type="dxa"/>
            <w:shd w:val="clear" w:color="auto" w:fill="D9D9D9" w:themeFill="background1" w:themeFillShade="D9"/>
          </w:tcPr>
          <w:p w14:paraId="69C5A31A" w14:textId="77777777" w:rsidR="00B95A60" w:rsidRPr="00101FC3" w:rsidRDefault="00B95A60" w:rsidP="008631A4">
            <w:pPr>
              <w:rPr>
                <w:rFonts w:ascii="Tekton" w:hAnsi="Tekton"/>
              </w:rPr>
            </w:pPr>
            <w:r>
              <w:rPr>
                <w:rFonts w:ascii="Tekton" w:hAnsi="Tekton"/>
              </w:rPr>
              <w:t>NaCl is an ionic compound resulting in a positively charged Na and a negatively charged Cl. These ions require specific transport proteins to move across the membrane. In addition, if NaCl entered the cell there would not demonstrate the loss of volume demonstrated in the diagram.</w:t>
            </w:r>
          </w:p>
        </w:tc>
      </w:tr>
    </w:tbl>
    <w:p w14:paraId="58ABCE1A" w14:textId="77777777" w:rsidR="00B95A60" w:rsidRDefault="00B95A60" w:rsidP="00B95A60">
      <w:pPr>
        <w:jc w:val="center"/>
        <w:rPr>
          <w:rFonts w:ascii="Tekton" w:hAnsi="Tekton"/>
          <w:sz w:val="32"/>
          <w:szCs w:val="32"/>
          <w:u w:val="single"/>
        </w:rPr>
      </w:pPr>
    </w:p>
    <w:p w14:paraId="474AE637" w14:textId="77777777" w:rsidR="00B95A60" w:rsidRPr="00B95A60" w:rsidRDefault="00B95A60" w:rsidP="00B95A60"/>
    <w:sectPr w:rsidR="00B95A60" w:rsidRPr="00B95A60" w:rsidSect="00F3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4"/>
  </w:num>
  <w:num w:numId="2" w16cid:durableId="927931717">
    <w:abstractNumId w:val="0"/>
  </w:num>
  <w:num w:numId="3" w16cid:durableId="78908425">
    <w:abstractNumId w:val="5"/>
  </w:num>
  <w:num w:numId="4" w16cid:durableId="1980527960">
    <w:abstractNumId w:val="1"/>
  </w:num>
  <w:num w:numId="5" w16cid:durableId="835414158">
    <w:abstractNumId w:val="2"/>
  </w:num>
  <w:num w:numId="6" w16cid:durableId="1292395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881B9B"/>
    <w:rsid w:val="00B95A60"/>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2762</Words>
  <Characters>15746</Characters>
  <Application>Microsoft Office Word</Application>
  <DocSecurity>0</DocSecurity>
  <Lines>131</Lines>
  <Paragraphs>36</Paragraphs>
  <ScaleCrop>false</ScaleCrop>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2</cp:revision>
  <dcterms:created xsi:type="dcterms:W3CDTF">2023-04-30T02:59:00Z</dcterms:created>
  <dcterms:modified xsi:type="dcterms:W3CDTF">2023-04-30T02:59:00Z</dcterms:modified>
</cp:coreProperties>
</file>